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9F" w:rsidRDefault="00535B9F" w:rsidP="003D195F">
      <w:pPr>
        <w:jc w:val="center"/>
        <w:rPr>
          <w:rFonts w:ascii="Garamond" w:hAnsi="Garamond"/>
          <w:b/>
          <w:szCs w:val="24"/>
        </w:rPr>
      </w:pPr>
    </w:p>
    <w:p w:rsidR="003D195F" w:rsidRPr="003D195F" w:rsidRDefault="003D195F" w:rsidP="003D195F">
      <w:pPr>
        <w:jc w:val="center"/>
        <w:rPr>
          <w:rFonts w:ascii="Garamond" w:hAnsi="Garamond"/>
          <w:b/>
          <w:szCs w:val="24"/>
        </w:rPr>
      </w:pPr>
      <w:r w:rsidRPr="003D195F">
        <w:rPr>
          <w:rFonts w:ascii="Garamond" w:hAnsi="Garamond"/>
          <w:b/>
          <w:szCs w:val="24"/>
        </w:rPr>
        <w:t>OŚWIADCZENIE</w:t>
      </w:r>
      <w:r w:rsidR="00AD7707">
        <w:rPr>
          <w:rFonts w:ascii="Garamond" w:hAnsi="Garamond"/>
          <w:b/>
          <w:szCs w:val="24"/>
        </w:rPr>
        <w:t xml:space="preserve"> CRS KLIENTA IN</w:t>
      </w:r>
      <w:r w:rsidR="000A30E9">
        <w:rPr>
          <w:rFonts w:ascii="Garamond" w:hAnsi="Garamond"/>
          <w:b/>
          <w:szCs w:val="24"/>
        </w:rPr>
        <w:t>STYTUCJONALNEGO</w:t>
      </w:r>
    </w:p>
    <w:p w:rsidR="003D195F" w:rsidRDefault="003D195F" w:rsidP="003D195F">
      <w:pPr>
        <w:jc w:val="center"/>
        <w:rPr>
          <w:rFonts w:ascii="Garamond" w:hAnsi="Garamond"/>
          <w:b/>
          <w:sz w:val="20"/>
        </w:rPr>
      </w:pPr>
    </w:p>
    <w:tbl>
      <w:tblPr>
        <w:tblStyle w:val="Tabela-Siatka"/>
        <w:tblW w:w="10773" w:type="dxa"/>
        <w:tblInd w:w="108" w:type="dxa"/>
        <w:tblLayout w:type="fixed"/>
        <w:tblLook w:val="04A0"/>
      </w:tblPr>
      <w:tblGrid>
        <w:gridCol w:w="1535"/>
        <w:gridCol w:w="22"/>
        <w:gridCol w:w="259"/>
        <w:gridCol w:w="284"/>
        <w:gridCol w:w="287"/>
        <w:gridCol w:w="296"/>
        <w:gridCol w:w="283"/>
        <w:gridCol w:w="285"/>
        <w:gridCol w:w="435"/>
        <w:gridCol w:w="1276"/>
        <w:gridCol w:w="983"/>
        <w:gridCol w:w="1143"/>
        <w:gridCol w:w="695"/>
        <w:gridCol w:w="1003"/>
        <w:gridCol w:w="995"/>
        <w:gridCol w:w="142"/>
        <w:gridCol w:w="850"/>
      </w:tblGrid>
      <w:tr w:rsidR="004E365E" w:rsidRPr="004E365E" w:rsidTr="00413FA8">
        <w:tc>
          <w:tcPr>
            <w:tcW w:w="10773" w:type="dxa"/>
            <w:gridSpan w:val="17"/>
            <w:shd w:val="clear" w:color="auto" w:fill="D9D9D9" w:themeFill="background1" w:themeFillShade="D9"/>
          </w:tcPr>
          <w:p w:rsidR="004E365E" w:rsidRPr="002047DE" w:rsidRDefault="00C6432C" w:rsidP="00A65217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color w:val="000000"/>
                <w:szCs w:val="22"/>
              </w:rPr>
              <w:t xml:space="preserve">I. </w:t>
            </w:r>
            <w:r w:rsidR="004E365E" w:rsidRPr="002047DE">
              <w:rPr>
                <w:rFonts w:ascii="Garamond" w:hAnsi="Garamond"/>
                <w:b/>
                <w:color w:val="000000"/>
                <w:szCs w:val="22"/>
              </w:rPr>
              <w:t>DANE</w:t>
            </w:r>
            <w:r w:rsidR="00A65217">
              <w:rPr>
                <w:rFonts w:ascii="Garamond" w:hAnsi="Garamond"/>
                <w:b/>
                <w:color w:val="000000"/>
                <w:szCs w:val="22"/>
              </w:rPr>
              <w:t xml:space="preserve"> </w:t>
            </w:r>
            <w:r w:rsidR="003D195F">
              <w:rPr>
                <w:rFonts w:ascii="Garamond" w:hAnsi="Garamond"/>
                <w:b/>
                <w:color w:val="000000"/>
                <w:szCs w:val="22"/>
              </w:rPr>
              <w:t>I</w:t>
            </w:r>
            <w:r w:rsidR="00A65217">
              <w:rPr>
                <w:rFonts w:ascii="Garamond" w:hAnsi="Garamond"/>
                <w:b/>
                <w:color w:val="000000"/>
                <w:szCs w:val="22"/>
              </w:rPr>
              <w:t>NSTYTUCJI</w:t>
            </w:r>
          </w:p>
        </w:tc>
      </w:tr>
      <w:tr w:rsidR="00322C39" w:rsidTr="00A65217">
        <w:tc>
          <w:tcPr>
            <w:tcW w:w="1557" w:type="dxa"/>
            <w:gridSpan w:val="2"/>
            <w:vAlign w:val="center"/>
          </w:tcPr>
          <w:p w:rsidR="00322C39" w:rsidRPr="002047DE" w:rsidRDefault="00A65217" w:rsidP="00A65217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Nazwa</w:t>
            </w:r>
          </w:p>
        </w:tc>
        <w:tc>
          <w:tcPr>
            <w:tcW w:w="7229" w:type="dxa"/>
            <w:gridSpan w:val="12"/>
          </w:tcPr>
          <w:p w:rsidR="00322C39" w:rsidRDefault="00322C39" w:rsidP="00D502DD">
            <w:pPr>
              <w:rPr>
                <w:rFonts w:ascii="Garamond" w:hAnsi="Garamond"/>
                <w:szCs w:val="22"/>
              </w:rPr>
            </w:pPr>
          </w:p>
          <w:p w:rsidR="00A65217" w:rsidRPr="002047DE" w:rsidRDefault="00A65217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995" w:type="dxa"/>
            <w:vAlign w:val="center"/>
          </w:tcPr>
          <w:p w:rsidR="00322C39" w:rsidRPr="002047DE" w:rsidRDefault="00322C39" w:rsidP="00A65217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Modulo</w:t>
            </w:r>
          </w:p>
        </w:tc>
        <w:tc>
          <w:tcPr>
            <w:tcW w:w="992" w:type="dxa"/>
            <w:gridSpan w:val="2"/>
          </w:tcPr>
          <w:p w:rsidR="00322C39" w:rsidRPr="002047DE" w:rsidRDefault="00322C39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A65217" w:rsidTr="00A65217">
        <w:tc>
          <w:tcPr>
            <w:tcW w:w="1557" w:type="dxa"/>
            <w:gridSpan w:val="2"/>
            <w:vAlign w:val="center"/>
          </w:tcPr>
          <w:p w:rsidR="00A65217" w:rsidRDefault="00A65217" w:rsidP="00A65217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NIP</w:t>
            </w:r>
          </w:p>
        </w:tc>
        <w:tc>
          <w:tcPr>
            <w:tcW w:w="2129" w:type="dxa"/>
            <w:gridSpan w:val="7"/>
          </w:tcPr>
          <w:p w:rsidR="00A65217" w:rsidRDefault="00A65217" w:rsidP="00A65217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1276" w:type="dxa"/>
          </w:tcPr>
          <w:p w:rsidR="00A65217" w:rsidRDefault="00A65217" w:rsidP="00A65217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REGON</w:t>
            </w:r>
          </w:p>
        </w:tc>
        <w:tc>
          <w:tcPr>
            <w:tcW w:w="2126" w:type="dxa"/>
            <w:gridSpan w:val="2"/>
            <w:vAlign w:val="center"/>
          </w:tcPr>
          <w:p w:rsidR="00A65217" w:rsidRPr="002047DE" w:rsidRDefault="00A65217" w:rsidP="00A65217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A65217" w:rsidRPr="002047DE" w:rsidRDefault="00A65217" w:rsidP="00A65217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KRS</w:t>
            </w:r>
          </w:p>
        </w:tc>
        <w:tc>
          <w:tcPr>
            <w:tcW w:w="1987" w:type="dxa"/>
            <w:gridSpan w:val="3"/>
            <w:vAlign w:val="center"/>
          </w:tcPr>
          <w:p w:rsidR="00A65217" w:rsidRPr="002047DE" w:rsidRDefault="00A65217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047DE" w:rsidTr="00413FA8">
        <w:tc>
          <w:tcPr>
            <w:tcW w:w="10773" w:type="dxa"/>
            <w:gridSpan w:val="17"/>
            <w:shd w:val="clear" w:color="auto" w:fill="auto"/>
          </w:tcPr>
          <w:p w:rsidR="008B5DD0" w:rsidRPr="002047DE" w:rsidRDefault="008B5DD0" w:rsidP="00A65217">
            <w:pPr>
              <w:rPr>
                <w:rFonts w:ascii="Garamond" w:hAnsi="Garamond"/>
                <w:b/>
                <w:szCs w:val="22"/>
              </w:rPr>
            </w:pPr>
            <w:r w:rsidRPr="00C6432C">
              <w:rPr>
                <w:rFonts w:ascii="Garamond" w:hAnsi="Garamond"/>
                <w:b/>
                <w:szCs w:val="22"/>
              </w:rPr>
              <w:t>Adres</w:t>
            </w:r>
            <w:r w:rsidR="00A65217">
              <w:rPr>
                <w:rFonts w:ascii="Garamond" w:hAnsi="Garamond"/>
                <w:b/>
                <w:szCs w:val="22"/>
              </w:rPr>
              <w:t xml:space="preserve"> siedziby:</w:t>
            </w:r>
          </w:p>
        </w:tc>
      </w:tr>
      <w:tr w:rsidR="00973E10" w:rsidTr="00072609">
        <w:tc>
          <w:tcPr>
            <w:tcW w:w="1535" w:type="dxa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Ulica</w:t>
            </w:r>
          </w:p>
        </w:tc>
        <w:tc>
          <w:tcPr>
            <w:tcW w:w="4410" w:type="dxa"/>
            <w:gridSpan w:val="10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1838" w:type="dxa"/>
            <w:gridSpan w:val="2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domu</w:t>
            </w:r>
          </w:p>
        </w:tc>
        <w:tc>
          <w:tcPr>
            <w:tcW w:w="1003" w:type="dxa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1137" w:type="dxa"/>
            <w:gridSpan w:val="2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lokalu</w:t>
            </w:r>
          </w:p>
        </w:tc>
        <w:tc>
          <w:tcPr>
            <w:tcW w:w="850" w:type="dxa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</w:p>
        </w:tc>
      </w:tr>
      <w:tr w:rsidR="00973E10" w:rsidTr="00A65217">
        <w:tc>
          <w:tcPr>
            <w:tcW w:w="1535" w:type="dxa"/>
          </w:tcPr>
          <w:p w:rsidR="00413FA8" w:rsidRPr="002047DE" w:rsidRDefault="00413FA8" w:rsidP="008B5DD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Miejscowość</w:t>
            </w:r>
          </w:p>
        </w:tc>
        <w:tc>
          <w:tcPr>
            <w:tcW w:w="4410" w:type="dxa"/>
            <w:gridSpan w:val="10"/>
          </w:tcPr>
          <w:p w:rsidR="00413FA8" w:rsidRPr="002047DE" w:rsidRDefault="00413FA8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13FA8" w:rsidRPr="002047DE" w:rsidRDefault="00413FA8" w:rsidP="00413FA8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Poczta</w:t>
            </w:r>
          </w:p>
        </w:tc>
        <w:tc>
          <w:tcPr>
            <w:tcW w:w="2990" w:type="dxa"/>
            <w:gridSpan w:val="4"/>
          </w:tcPr>
          <w:p w:rsidR="00413FA8" w:rsidRPr="002047DE" w:rsidRDefault="00413FA8" w:rsidP="00C60080">
            <w:pPr>
              <w:rPr>
                <w:rFonts w:ascii="Garamond" w:hAnsi="Garamond"/>
                <w:szCs w:val="22"/>
              </w:rPr>
            </w:pPr>
          </w:p>
        </w:tc>
      </w:tr>
      <w:tr w:rsidR="00973E10" w:rsidTr="00A65217">
        <w:tc>
          <w:tcPr>
            <w:tcW w:w="1535" w:type="dxa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Kod pocztowy</w:t>
            </w:r>
          </w:p>
        </w:tc>
        <w:tc>
          <w:tcPr>
            <w:tcW w:w="281" w:type="dxa"/>
            <w:gridSpan w:val="2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4" w:type="dxa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7" w:type="dxa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296" w:type="dxa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" w:type="dxa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5" w:type="dxa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94" w:type="dxa"/>
            <w:gridSpan w:val="3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41" w:type="dxa"/>
            <w:gridSpan w:val="3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Kraj</w:t>
            </w:r>
          </w:p>
        </w:tc>
        <w:tc>
          <w:tcPr>
            <w:tcW w:w="1987" w:type="dxa"/>
            <w:gridSpan w:val="3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3E6630" w:rsidRPr="002047DE" w:rsidTr="00513BFB">
        <w:tc>
          <w:tcPr>
            <w:tcW w:w="10773" w:type="dxa"/>
            <w:gridSpan w:val="17"/>
            <w:shd w:val="clear" w:color="auto" w:fill="D9D9D9" w:themeFill="background1" w:themeFillShade="D9"/>
          </w:tcPr>
          <w:p w:rsidR="003E6630" w:rsidRPr="002047DE" w:rsidRDefault="003E6630" w:rsidP="00513BF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II. OŚWIADCZENIE O STATUSIE CRS</w:t>
            </w:r>
          </w:p>
        </w:tc>
      </w:tr>
      <w:tr w:rsidR="003E6630" w:rsidRPr="002047DE" w:rsidTr="00D7084A">
        <w:trPr>
          <w:trHeight w:val="1525"/>
        </w:trPr>
        <w:tc>
          <w:tcPr>
            <w:tcW w:w="10773" w:type="dxa"/>
            <w:gridSpan w:val="17"/>
            <w:vAlign w:val="center"/>
          </w:tcPr>
          <w:p w:rsidR="003E6630" w:rsidRPr="00A65217" w:rsidRDefault="003E6630" w:rsidP="003E6630">
            <w:pPr>
              <w:rPr>
                <w:rFonts w:ascii="Garamond" w:hAnsi="Garamond"/>
                <w:sz w:val="18"/>
                <w:szCs w:val="18"/>
              </w:rPr>
            </w:pPr>
            <w:r w:rsidRPr="00A65217">
              <w:rPr>
                <w:rFonts w:ascii="Garamond" w:hAnsi="Garamond"/>
                <w:szCs w:val="22"/>
              </w:rPr>
              <w:t>oświadczam, że podmiot przeze mnie reprezentowany posiada następujący status w rozumieniu Ustawy o wymianie informacji podatkowych z innymi państwami („CRS”) (</w:t>
            </w:r>
            <w:r w:rsidRPr="00A65217">
              <w:rPr>
                <w:rFonts w:ascii="Garamond" w:hAnsi="Garamond"/>
                <w:sz w:val="18"/>
                <w:szCs w:val="18"/>
              </w:rPr>
              <w:t>należy wskazać tylko jedną z poniższych opcji)</w:t>
            </w:r>
          </w:p>
          <w:p w:rsidR="003E6630" w:rsidRPr="00A65217" w:rsidRDefault="003E6630" w:rsidP="003E6630">
            <w:pPr>
              <w:pStyle w:val="Akapitzlist"/>
              <w:numPr>
                <w:ilvl w:val="0"/>
                <w:numId w:val="20"/>
              </w:numPr>
              <w:ind w:left="318" w:hanging="284"/>
              <w:rPr>
                <w:rFonts w:ascii="Garamond" w:hAnsi="Garamond"/>
                <w:szCs w:val="22"/>
              </w:rPr>
            </w:pPr>
            <w:r w:rsidRPr="00A65217">
              <w:rPr>
                <w:rFonts w:ascii="Garamond" w:hAnsi="Garamond"/>
              </w:rPr>
              <w:sym w:font="Wingdings" w:char="F071"/>
            </w:r>
            <w:r w:rsidRPr="00A65217">
              <w:rPr>
                <w:rFonts w:ascii="Garamond" w:hAnsi="Garamond"/>
              </w:rPr>
              <w:t xml:space="preserve">  Instytucja Finansowa</w:t>
            </w:r>
          </w:p>
          <w:p w:rsidR="003E6630" w:rsidRPr="00A65217" w:rsidRDefault="003E6630" w:rsidP="003E6630">
            <w:pPr>
              <w:pStyle w:val="Akapitzlist"/>
              <w:numPr>
                <w:ilvl w:val="0"/>
                <w:numId w:val="20"/>
              </w:numPr>
              <w:ind w:left="318" w:hanging="284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  Aktywny NFE – podmiot giełdowy lub powiązany z podmiotem giełdowym</w:t>
            </w:r>
          </w:p>
          <w:p w:rsidR="003E6630" w:rsidRPr="00A65217" w:rsidRDefault="003E6630" w:rsidP="003E6630">
            <w:pPr>
              <w:pStyle w:val="Akapitzlist"/>
              <w:numPr>
                <w:ilvl w:val="0"/>
                <w:numId w:val="20"/>
              </w:numPr>
              <w:ind w:left="318" w:hanging="284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  Aktywny NFE – instytucje rządowe (w tym banki centralne i organizacje międzynarodowe)</w:t>
            </w:r>
          </w:p>
          <w:p w:rsidR="003E6630" w:rsidRPr="00A65217" w:rsidRDefault="003E6630" w:rsidP="003E6630">
            <w:pPr>
              <w:pStyle w:val="Akapitzlist"/>
              <w:numPr>
                <w:ilvl w:val="0"/>
                <w:numId w:val="20"/>
              </w:numPr>
              <w:ind w:left="318" w:hanging="284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  Aktywny NFE – Inne</w:t>
            </w:r>
          </w:p>
          <w:p w:rsidR="003E6630" w:rsidRPr="003E6630" w:rsidRDefault="003E6630" w:rsidP="003E6630">
            <w:pPr>
              <w:pStyle w:val="Akapitzlist"/>
              <w:numPr>
                <w:ilvl w:val="0"/>
                <w:numId w:val="20"/>
              </w:numPr>
              <w:ind w:left="318" w:hanging="284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  Pasywny NFE (</w:t>
            </w:r>
            <w:r>
              <w:rPr>
                <w:rFonts w:ascii="Garamond" w:hAnsi="Garamond"/>
                <w:sz w:val="18"/>
                <w:szCs w:val="18"/>
              </w:rPr>
              <w:t>po zaznaczeniu przejdź do cz. III formularza)</w:t>
            </w:r>
          </w:p>
          <w:p w:rsidR="003E6630" w:rsidRDefault="003E6630" w:rsidP="003E6630">
            <w:pPr>
              <w:rPr>
                <w:rFonts w:ascii="Garamond" w:hAnsi="Garamond"/>
                <w:szCs w:val="22"/>
              </w:rPr>
            </w:pPr>
          </w:p>
          <w:p w:rsidR="003E6630" w:rsidRPr="00A65217" w:rsidRDefault="003E6630" w:rsidP="003E6630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Podmiot przez mnie reprezentowany posiada następujące rezydencje podatkowe (nie dotyczy USA):</w:t>
            </w:r>
          </w:p>
          <w:p w:rsidR="003E6630" w:rsidRPr="00A65217" w:rsidRDefault="003E6630" w:rsidP="003E6630">
            <w:pPr>
              <w:pStyle w:val="Akapitzlist"/>
              <w:numPr>
                <w:ilvl w:val="0"/>
                <w:numId w:val="11"/>
              </w:numPr>
              <w:ind w:left="318" w:hanging="283"/>
              <w:rPr>
                <w:rFonts w:ascii="Garamond" w:hAnsi="Garamond"/>
                <w:szCs w:val="22"/>
              </w:rPr>
            </w:pPr>
            <w:r w:rsidRPr="00A65217">
              <w:rPr>
                <w:rFonts w:ascii="Garamond" w:hAnsi="Garamond"/>
                <w:szCs w:val="22"/>
              </w:rPr>
              <w:t xml:space="preserve">Polska     </w:t>
            </w:r>
            <w:r w:rsidRPr="00A65217">
              <w:rPr>
                <w:rFonts w:ascii="Garamond" w:hAnsi="Garamond"/>
                <w:szCs w:val="22"/>
              </w:rPr>
              <w:sym w:font="Wingdings" w:char="F071"/>
            </w:r>
            <w:r w:rsidRPr="00A65217">
              <w:rPr>
                <w:rFonts w:ascii="Garamond" w:hAnsi="Garamond"/>
                <w:szCs w:val="22"/>
              </w:rPr>
              <w:t xml:space="preserve"> TAK    </w:t>
            </w:r>
            <w:r w:rsidRPr="00A65217">
              <w:rPr>
                <w:rFonts w:ascii="Garamond" w:hAnsi="Garamond"/>
                <w:szCs w:val="22"/>
              </w:rPr>
              <w:sym w:font="Wingdings" w:char="F071"/>
            </w:r>
            <w:r w:rsidRPr="00A65217">
              <w:rPr>
                <w:rFonts w:ascii="Garamond" w:hAnsi="Garamond"/>
                <w:szCs w:val="22"/>
              </w:rPr>
              <w:t xml:space="preserve"> NIE</w:t>
            </w:r>
          </w:p>
          <w:p w:rsidR="003E6630" w:rsidRPr="00A65217" w:rsidRDefault="003E6630" w:rsidP="003E6630">
            <w:pPr>
              <w:pStyle w:val="Akapitzlist"/>
              <w:numPr>
                <w:ilvl w:val="0"/>
                <w:numId w:val="11"/>
              </w:numPr>
              <w:ind w:left="318" w:hanging="283"/>
              <w:rPr>
                <w:rFonts w:ascii="Garamond" w:hAnsi="Garamond"/>
                <w:szCs w:val="22"/>
              </w:rPr>
            </w:pPr>
            <w:r w:rsidRPr="00A65217">
              <w:rPr>
                <w:rFonts w:ascii="Garamond" w:hAnsi="Garamond"/>
                <w:szCs w:val="22"/>
              </w:rPr>
              <w:t xml:space="preserve">Inne kraje rezydencji podatkowej (nie dotyczy USA)     </w:t>
            </w:r>
            <w:r w:rsidRPr="00A65217">
              <w:rPr>
                <w:rFonts w:ascii="Garamond" w:hAnsi="Garamond"/>
                <w:szCs w:val="22"/>
              </w:rPr>
              <w:sym w:font="Wingdings" w:char="F071"/>
            </w:r>
            <w:r w:rsidRPr="00A65217">
              <w:rPr>
                <w:rFonts w:ascii="Garamond" w:hAnsi="Garamond"/>
                <w:szCs w:val="22"/>
              </w:rPr>
              <w:t xml:space="preserve"> TAK    </w:t>
            </w:r>
            <w:r w:rsidRPr="00A65217">
              <w:rPr>
                <w:rFonts w:ascii="Garamond" w:hAnsi="Garamond"/>
                <w:szCs w:val="22"/>
              </w:rPr>
              <w:sym w:font="Wingdings" w:char="F071"/>
            </w:r>
            <w:r w:rsidRPr="00A65217">
              <w:rPr>
                <w:rFonts w:ascii="Garamond" w:hAnsi="Garamond"/>
                <w:szCs w:val="22"/>
              </w:rPr>
              <w:t xml:space="preserve"> NIE</w:t>
            </w:r>
          </w:p>
          <w:p w:rsidR="003E6630" w:rsidRPr="00A65217" w:rsidRDefault="003E6630" w:rsidP="003E6630">
            <w:pPr>
              <w:rPr>
                <w:rFonts w:ascii="Garamond" w:hAnsi="Garamond"/>
                <w:szCs w:val="22"/>
              </w:rPr>
            </w:pPr>
          </w:p>
          <w:p w:rsidR="003E6630" w:rsidRDefault="003E6630" w:rsidP="003E6630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Kraj rezydencji podatkowej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10229"/>
            </w:tblGrid>
            <w:tr w:rsidR="003E6630" w:rsidTr="00513BFB">
              <w:tc>
                <w:tcPr>
                  <w:tcW w:w="10229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3E6630" w:rsidRDefault="003E6630" w:rsidP="003E6630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identyfikacji podatkowej w kraju rezydencji podatkowej (</w:t>
            </w:r>
            <w:proofErr w:type="spellStart"/>
            <w:r>
              <w:rPr>
                <w:rFonts w:ascii="Garamond" w:hAnsi="Garamond"/>
                <w:szCs w:val="22"/>
              </w:rPr>
              <w:t>Tax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Identification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Number</w:t>
            </w:r>
            <w:proofErr w:type="spellEnd"/>
            <w:r>
              <w:rPr>
                <w:rFonts w:ascii="Garamond" w:hAnsi="Garamond"/>
                <w:szCs w:val="22"/>
              </w:rPr>
              <w:t xml:space="preserve"> – TIN)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3800"/>
            </w:tblGrid>
            <w:tr w:rsidR="003E6630" w:rsidTr="00513BFB">
              <w:tc>
                <w:tcPr>
                  <w:tcW w:w="292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3800" w:type="dxa"/>
                </w:tcPr>
                <w:p w:rsidR="003E6630" w:rsidRDefault="003E6630" w:rsidP="00513BFB">
                  <w:pPr>
                    <w:jc w:val="righ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 xml:space="preserve">Kraj rezydencji nie nadaje TIN:  </w:t>
                  </w:r>
                  <w:r>
                    <w:rPr>
                      <w:rFonts w:ascii="Garamond" w:hAnsi="Garamond"/>
                      <w:szCs w:val="22"/>
                    </w:rPr>
                    <w:sym w:font="Wingdings" w:char="F071"/>
                  </w:r>
                </w:p>
              </w:tc>
            </w:tr>
          </w:tbl>
          <w:p w:rsidR="003E6630" w:rsidRDefault="003E6630" w:rsidP="003E6630">
            <w:pPr>
              <w:rPr>
                <w:rFonts w:ascii="Garamond" w:hAnsi="Garamond"/>
                <w:szCs w:val="22"/>
              </w:rPr>
            </w:pPr>
          </w:p>
          <w:p w:rsidR="003E6630" w:rsidRDefault="003E6630" w:rsidP="003E6630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Kraj rezydencji podatkowej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10229"/>
            </w:tblGrid>
            <w:tr w:rsidR="003E6630" w:rsidTr="00513BFB">
              <w:tc>
                <w:tcPr>
                  <w:tcW w:w="10229" w:type="dxa"/>
                </w:tcPr>
                <w:p w:rsidR="003E6630" w:rsidRDefault="003E6630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3E6630" w:rsidRDefault="003E6630" w:rsidP="003E6630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identyfikacji podatkowej w kraju rezydencji podatkowej (</w:t>
            </w:r>
            <w:proofErr w:type="spellStart"/>
            <w:r>
              <w:rPr>
                <w:rFonts w:ascii="Garamond" w:hAnsi="Garamond"/>
                <w:szCs w:val="22"/>
              </w:rPr>
              <w:t>Tax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Identification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Number</w:t>
            </w:r>
            <w:proofErr w:type="spellEnd"/>
            <w:r>
              <w:rPr>
                <w:rFonts w:ascii="Garamond" w:hAnsi="Garamond"/>
                <w:szCs w:val="22"/>
              </w:rPr>
              <w:t xml:space="preserve"> – TIN)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3800"/>
            </w:tblGrid>
            <w:tr w:rsidR="004E06CB" w:rsidTr="0079613B">
              <w:tc>
                <w:tcPr>
                  <w:tcW w:w="292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3800" w:type="dxa"/>
                  <w:tcBorders>
                    <w:bottom w:val="single" w:sz="4" w:space="0" w:color="auto"/>
                  </w:tcBorders>
                </w:tcPr>
                <w:p w:rsidR="004E06CB" w:rsidRDefault="004E06CB" w:rsidP="00513BFB">
                  <w:pPr>
                    <w:jc w:val="righ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 xml:space="preserve">Kraj rezydencji nie nadaje TIN:  </w:t>
                  </w:r>
                  <w:r>
                    <w:rPr>
                      <w:rFonts w:ascii="Garamond" w:hAnsi="Garamond"/>
                      <w:szCs w:val="22"/>
                    </w:rPr>
                    <w:sym w:font="Wingdings" w:char="F071"/>
                  </w:r>
                </w:p>
              </w:tc>
            </w:tr>
            <w:tr w:rsidR="0079613B" w:rsidTr="0079613B">
              <w:tc>
                <w:tcPr>
                  <w:tcW w:w="292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3800" w:type="dxa"/>
                  <w:tcBorders>
                    <w:left w:val="nil"/>
                    <w:bottom w:val="nil"/>
                    <w:right w:val="nil"/>
                  </w:tcBorders>
                </w:tcPr>
                <w:p w:rsidR="0079613B" w:rsidRDefault="0079613B" w:rsidP="00513BFB">
                  <w:pPr>
                    <w:jc w:val="right"/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3E6630" w:rsidRPr="002047DE" w:rsidRDefault="003E6630" w:rsidP="00513BFB">
            <w:pPr>
              <w:rPr>
                <w:rFonts w:ascii="Garamond" w:hAnsi="Garamond"/>
                <w:szCs w:val="22"/>
              </w:rPr>
            </w:pPr>
          </w:p>
        </w:tc>
      </w:tr>
      <w:tr w:rsidR="004E06CB" w:rsidTr="00413FA8">
        <w:tc>
          <w:tcPr>
            <w:tcW w:w="10773" w:type="dxa"/>
            <w:gridSpan w:val="17"/>
            <w:shd w:val="clear" w:color="auto" w:fill="D9D9D9" w:themeFill="background1" w:themeFillShade="D9"/>
          </w:tcPr>
          <w:p w:rsidR="004E06CB" w:rsidRDefault="004E06CB" w:rsidP="004E06CB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III. OŚWIADCZENIE O REZYDENCJI PODATKOWEJ BENEFICJENTA RZECZYWISTEGO</w:t>
            </w:r>
          </w:p>
          <w:p w:rsidR="004E06CB" w:rsidRDefault="004E06CB" w:rsidP="004E06CB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(wypełnia się w przypadku zaznaczenia w cz. II formularza pkt. 5)</w:t>
            </w:r>
          </w:p>
        </w:tc>
      </w:tr>
      <w:tr w:rsidR="008B5DD0" w:rsidTr="004E06CB">
        <w:tc>
          <w:tcPr>
            <w:tcW w:w="10773" w:type="dxa"/>
            <w:gridSpan w:val="17"/>
            <w:shd w:val="clear" w:color="auto" w:fill="auto"/>
          </w:tcPr>
          <w:p w:rsidR="0006409F" w:rsidRDefault="0006409F" w:rsidP="004E06CB">
            <w:pPr>
              <w:rPr>
                <w:rFonts w:ascii="Garamond" w:hAnsi="Garamond"/>
                <w:b/>
                <w:szCs w:val="22"/>
              </w:rPr>
            </w:pPr>
          </w:p>
          <w:p w:rsidR="004E06CB" w:rsidRDefault="004E06CB" w:rsidP="004E06CB">
            <w:pPr>
              <w:rPr>
                <w:rFonts w:ascii="Garamond" w:hAnsi="Garamond"/>
                <w:b/>
                <w:szCs w:val="22"/>
              </w:rPr>
            </w:pPr>
            <w:r w:rsidRPr="004E06CB">
              <w:rPr>
                <w:rFonts w:ascii="Garamond" w:hAnsi="Garamond"/>
                <w:b/>
                <w:szCs w:val="22"/>
              </w:rPr>
              <w:t>1. Dane beneficjenta rzeczywistego</w:t>
            </w:r>
          </w:p>
          <w:p w:rsidR="004E06CB" w:rsidRDefault="004E06CB" w:rsidP="004E06C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Nazwisko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10229"/>
            </w:tblGrid>
            <w:tr w:rsidR="004E06CB" w:rsidTr="004E06CB">
              <w:tc>
                <w:tcPr>
                  <w:tcW w:w="10229" w:type="dxa"/>
                </w:tcPr>
                <w:p w:rsidR="004E06CB" w:rsidRDefault="004E06CB" w:rsidP="004E06C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4E06CB" w:rsidRDefault="004E06CB" w:rsidP="004E06C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Imię/imiona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10229"/>
            </w:tblGrid>
            <w:tr w:rsidR="004E06CB" w:rsidTr="004E06CB">
              <w:tc>
                <w:tcPr>
                  <w:tcW w:w="10229" w:type="dxa"/>
                </w:tcPr>
                <w:p w:rsidR="004E06CB" w:rsidRDefault="004E06CB" w:rsidP="004E06C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4E06CB" w:rsidRDefault="004E06CB" w:rsidP="004E06C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Seria i nr dokumentu tożsamości                                                    Typ dokumentu tożsamości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4252"/>
              <w:gridCol w:w="1418"/>
              <w:gridCol w:w="4559"/>
            </w:tblGrid>
            <w:tr w:rsidR="004E06CB" w:rsidTr="004E06CB">
              <w:tc>
                <w:tcPr>
                  <w:tcW w:w="4252" w:type="dxa"/>
                </w:tcPr>
                <w:p w:rsidR="004E06CB" w:rsidRDefault="004E06CB" w:rsidP="004E06C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4E06CB" w:rsidRDefault="004E06CB" w:rsidP="004E06CB">
                  <w:pPr>
                    <w:tabs>
                      <w:tab w:val="left" w:pos="870"/>
                    </w:tabs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ab/>
                  </w:r>
                </w:p>
              </w:tc>
              <w:tc>
                <w:tcPr>
                  <w:tcW w:w="4559" w:type="dxa"/>
                </w:tcPr>
                <w:p w:rsidR="004E06CB" w:rsidRDefault="004E06CB" w:rsidP="004E06C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4E06CB" w:rsidRPr="00072609" w:rsidRDefault="00072609" w:rsidP="004E06C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Cs w:val="22"/>
              </w:rPr>
              <w:t xml:space="preserve">PESEL </w:t>
            </w:r>
            <w:r>
              <w:rPr>
                <w:rFonts w:ascii="Garamond" w:hAnsi="Garamond"/>
                <w:sz w:val="18"/>
                <w:szCs w:val="18"/>
              </w:rPr>
              <w:t xml:space="preserve">(datę urodzenia w przypadku innego kraju niż Polska)                           </w:t>
            </w:r>
            <w:r w:rsidRPr="00072609">
              <w:rPr>
                <w:rFonts w:ascii="Garamond" w:hAnsi="Garamond"/>
                <w:szCs w:val="22"/>
              </w:rPr>
              <w:t>Miejsce urodzenia</w:t>
            </w:r>
            <w:r>
              <w:rPr>
                <w:rFonts w:ascii="Garamond" w:hAnsi="Garamond"/>
                <w:sz w:val="18"/>
                <w:szCs w:val="18"/>
              </w:rPr>
              <w:t xml:space="preserve"> (kraj lub miejscowość)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4252"/>
              <w:gridCol w:w="1418"/>
              <w:gridCol w:w="4559"/>
            </w:tblGrid>
            <w:tr w:rsidR="00072609" w:rsidTr="00072609">
              <w:tc>
                <w:tcPr>
                  <w:tcW w:w="4252" w:type="dxa"/>
                </w:tcPr>
                <w:p w:rsidR="00072609" w:rsidRDefault="00072609" w:rsidP="004E06C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072609" w:rsidRDefault="00072609" w:rsidP="004E06C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4559" w:type="dxa"/>
                </w:tcPr>
                <w:p w:rsidR="00072609" w:rsidRDefault="00072609" w:rsidP="004E06C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E73EC7" w:rsidRPr="00A65217" w:rsidRDefault="00E73EC7" w:rsidP="00E73EC7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Podmiot przez mnie reprezentowany posiada następujące rezydencje podatkowe (nie dotyczy USA):</w:t>
            </w:r>
          </w:p>
          <w:p w:rsidR="00E73EC7" w:rsidRPr="00A65217" w:rsidRDefault="00E73EC7" w:rsidP="00E73EC7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szCs w:val="22"/>
              </w:rPr>
            </w:pPr>
            <w:r w:rsidRPr="00A65217">
              <w:rPr>
                <w:rFonts w:ascii="Garamond" w:hAnsi="Garamond"/>
                <w:szCs w:val="22"/>
              </w:rPr>
              <w:t xml:space="preserve">Polska     </w:t>
            </w:r>
            <w:r w:rsidRPr="00A65217">
              <w:rPr>
                <w:rFonts w:ascii="Garamond" w:hAnsi="Garamond"/>
                <w:szCs w:val="22"/>
              </w:rPr>
              <w:sym w:font="Wingdings" w:char="F071"/>
            </w:r>
            <w:r w:rsidRPr="00A65217">
              <w:rPr>
                <w:rFonts w:ascii="Garamond" w:hAnsi="Garamond"/>
                <w:szCs w:val="22"/>
              </w:rPr>
              <w:t xml:space="preserve"> TAK    </w:t>
            </w:r>
            <w:r w:rsidRPr="00A65217">
              <w:rPr>
                <w:rFonts w:ascii="Garamond" w:hAnsi="Garamond"/>
                <w:szCs w:val="22"/>
              </w:rPr>
              <w:sym w:font="Wingdings" w:char="F071"/>
            </w:r>
            <w:r w:rsidRPr="00A65217">
              <w:rPr>
                <w:rFonts w:ascii="Garamond" w:hAnsi="Garamond"/>
                <w:szCs w:val="22"/>
              </w:rPr>
              <w:t xml:space="preserve"> NIE</w:t>
            </w:r>
          </w:p>
          <w:p w:rsidR="00E73EC7" w:rsidRPr="00A65217" w:rsidRDefault="00E73EC7" w:rsidP="00E73EC7">
            <w:pPr>
              <w:pStyle w:val="Akapitzlist"/>
              <w:numPr>
                <w:ilvl w:val="0"/>
                <w:numId w:val="21"/>
              </w:numPr>
              <w:ind w:left="318" w:hanging="283"/>
              <w:rPr>
                <w:rFonts w:ascii="Garamond" w:hAnsi="Garamond"/>
                <w:szCs w:val="22"/>
              </w:rPr>
            </w:pPr>
            <w:r w:rsidRPr="00A65217">
              <w:rPr>
                <w:rFonts w:ascii="Garamond" w:hAnsi="Garamond"/>
                <w:szCs w:val="22"/>
              </w:rPr>
              <w:t xml:space="preserve">Inne kraje rezydencji podatkowej (nie dotyczy USA)     </w:t>
            </w:r>
            <w:r w:rsidRPr="00A65217">
              <w:rPr>
                <w:rFonts w:ascii="Garamond" w:hAnsi="Garamond"/>
                <w:szCs w:val="22"/>
              </w:rPr>
              <w:sym w:font="Wingdings" w:char="F071"/>
            </w:r>
            <w:r w:rsidRPr="00A65217">
              <w:rPr>
                <w:rFonts w:ascii="Garamond" w:hAnsi="Garamond"/>
                <w:szCs w:val="22"/>
              </w:rPr>
              <w:t xml:space="preserve"> TAK    </w:t>
            </w:r>
            <w:r w:rsidRPr="00A65217">
              <w:rPr>
                <w:rFonts w:ascii="Garamond" w:hAnsi="Garamond"/>
                <w:szCs w:val="22"/>
              </w:rPr>
              <w:sym w:font="Wingdings" w:char="F071"/>
            </w:r>
            <w:r w:rsidRPr="00A65217">
              <w:rPr>
                <w:rFonts w:ascii="Garamond" w:hAnsi="Garamond"/>
                <w:szCs w:val="22"/>
              </w:rPr>
              <w:t xml:space="preserve"> NIE</w:t>
            </w:r>
          </w:p>
          <w:p w:rsidR="00E73EC7" w:rsidRPr="00A65217" w:rsidRDefault="00E73EC7" w:rsidP="00E73EC7">
            <w:pPr>
              <w:rPr>
                <w:rFonts w:ascii="Garamond" w:hAnsi="Garamond"/>
                <w:szCs w:val="22"/>
              </w:rPr>
            </w:pPr>
          </w:p>
          <w:p w:rsidR="00E73EC7" w:rsidRDefault="00E73EC7" w:rsidP="00E73EC7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Kraj rezydencji podatkowej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10229"/>
            </w:tblGrid>
            <w:tr w:rsidR="00E73EC7" w:rsidTr="00513BFB">
              <w:tc>
                <w:tcPr>
                  <w:tcW w:w="10229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E73EC7" w:rsidRDefault="00E73EC7" w:rsidP="00E73EC7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identyfikacji podatkowej w kraju rezydencji podatkowej (</w:t>
            </w:r>
            <w:proofErr w:type="spellStart"/>
            <w:r>
              <w:rPr>
                <w:rFonts w:ascii="Garamond" w:hAnsi="Garamond"/>
                <w:szCs w:val="22"/>
              </w:rPr>
              <w:t>Tax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Identification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Number</w:t>
            </w:r>
            <w:proofErr w:type="spellEnd"/>
            <w:r>
              <w:rPr>
                <w:rFonts w:ascii="Garamond" w:hAnsi="Garamond"/>
                <w:szCs w:val="22"/>
              </w:rPr>
              <w:t xml:space="preserve"> – TIN)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3800"/>
            </w:tblGrid>
            <w:tr w:rsidR="00E73EC7" w:rsidTr="00513BFB"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3800" w:type="dxa"/>
                </w:tcPr>
                <w:p w:rsidR="00E73EC7" w:rsidRDefault="00E73EC7" w:rsidP="00513BFB">
                  <w:pPr>
                    <w:jc w:val="righ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 xml:space="preserve">Kraj rezydencji nie nadaje TIN:  </w:t>
                  </w:r>
                  <w:r>
                    <w:rPr>
                      <w:rFonts w:ascii="Garamond" w:hAnsi="Garamond"/>
                      <w:szCs w:val="22"/>
                    </w:rPr>
                    <w:sym w:font="Wingdings" w:char="F071"/>
                  </w:r>
                </w:p>
              </w:tc>
            </w:tr>
          </w:tbl>
          <w:p w:rsidR="00E73EC7" w:rsidRDefault="00E73EC7" w:rsidP="004E06CB">
            <w:pPr>
              <w:rPr>
                <w:rFonts w:ascii="Garamond" w:hAnsi="Garamond"/>
                <w:sz w:val="18"/>
                <w:szCs w:val="18"/>
              </w:rPr>
            </w:pPr>
          </w:p>
          <w:p w:rsidR="00E73EC7" w:rsidRDefault="00E73EC7" w:rsidP="00E73EC7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Kraj rezydencji podatkowej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10229"/>
            </w:tblGrid>
            <w:tr w:rsidR="00E73EC7" w:rsidTr="00513BFB">
              <w:tc>
                <w:tcPr>
                  <w:tcW w:w="10229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E73EC7" w:rsidRDefault="00E73EC7" w:rsidP="00E73EC7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identyfikacji podatkowej w kraju rezydencji podatkowej (</w:t>
            </w:r>
            <w:proofErr w:type="spellStart"/>
            <w:r>
              <w:rPr>
                <w:rFonts w:ascii="Garamond" w:hAnsi="Garamond"/>
                <w:szCs w:val="22"/>
              </w:rPr>
              <w:t>Tax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Identification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Number</w:t>
            </w:r>
            <w:proofErr w:type="spellEnd"/>
            <w:r>
              <w:rPr>
                <w:rFonts w:ascii="Garamond" w:hAnsi="Garamond"/>
                <w:szCs w:val="22"/>
              </w:rPr>
              <w:t xml:space="preserve"> – TIN)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3800"/>
            </w:tblGrid>
            <w:tr w:rsidR="00E73EC7" w:rsidTr="00513BFB"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E73EC7" w:rsidRDefault="00E73EC7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3800" w:type="dxa"/>
                </w:tcPr>
                <w:p w:rsidR="00E73EC7" w:rsidRDefault="00E73EC7" w:rsidP="00513BFB">
                  <w:pPr>
                    <w:jc w:val="righ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 xml:space="preserve">Kraj rezydencji nie nadaje TIN:  </w:t>
                  </w:r>
                  <w:r>
                    <w:rPr>
                      <w:rFonts w:ascii="Garamond" w:hAnsi="Garamond"/>
                      <w:szCs w:val="22"/>
                    </w:rPr>
                    <w:sym w:font="Wingdings" w:char="F071"/>
                  </w:r>
                </w:p>
              </w:tc>
            </w:tr>
          </w:tbl>
          <w:p w:rsidR="00E73EC7" w:rsidRDefault="00E73EC7" w:rsidP="00E73EC7">
            <w:pPr>
              <w:rPr>
                <w:rFonts w:ascii="Garamond" w:hAnsi="Garamond"/>
                <w:sz w:val="18"/>
                <w:szCs w:val="18"/>
              </w:rPr>
            </w:pPr>
          </w:p>
          <w:p w:rsidR="0079613B" w:rsidRDefault="0079613B" w:rsidP="00E73EC7">
            <w:pPr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79613B">
            <w:pPr>
              <w:rPr>
                <w:rFonts w:ascii="Garamond" w:hAnsi="Garamond"/>
                <w:b/>
                <w:szCs w:val="22"/>
              </w:rPr>
            </w:pPr>
          </w:p>
          <w:p w:rsidR="0079613B" w:rsidRDefault="0079613B" w:rsidP="0079613B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2</w:t>
            </w:r>
            <w:r w:rsidRPr="004E06CB">
              <w:rPr>
                <w:rFonts w:ascii="Garamond" w:hAnsi="Garamond"/>
                <w:b/>
                <w:szCs w:val="22"/>
              </w:rPr>
              <w:t>. Dane beneficjenta rzeczywistego</w:t>
            </w:r>
          </w:p>
          <w:p w:rsidR="0079613B" w:rsidRDefault="0079613B" w:rsidP="0079613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Nazwisko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10229"/>
            </w:tblGrid>
            <w:tr w:rsidR="0079613B" w:rsidTr="00513BFB">
              <w:tc>
                <w:tcPr>
                  <w:tcW w:w="10229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79613B" w:rsidRDefault="0079613B" w:rsidP="0079613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Imię/imiona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10229"/>
            </w:tblGrid>
            <w:tr w:rsidR="0079613B" w:rsidTr="00513BFB">
              <w:tc>
                <w:tcPr>
                  <w:tcW w:w="10229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79613B" w:rsidRDefault="0079613B" w:rsidP="0079613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Seria i nr dokumentu tożsamości                                                    Typ dokumentu tożsamości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4252"/>
              <w:gridCol w:w="1418"/>
              <w:gridCol w:w="4559"/>
            </w:tblGrid>
            <w:tr w:rsidR="0079613B" w:rsidTr="00513BFB">
              <w:tc>
                <w:tcPr>
                  <w:tcW w:w="425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79613B" w:rsidRDefault="0079613B" w:rsidP="00513BFB">
                  <w:pPr>
                    <w:tabs>
                      <w:tab w:val="left" w:pos="870"/>
                    </w:tabs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ab/>
                  </w:r>
                </w:p>
              </w:tc>
              <w:tc>
                <w:tcPr>
                  <w:tcW w:w="4559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79613B" w:rsidRPr="00072609" w:rsidRDefault="0079613B" w:rsidP="007961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Cs w:val="22"/>
              </w:rPr>
              <w:t xml:space="preserve">PESEL </w:t>
            </w:r>
            <w:r>
              <w:rPr>
                <w:rFonts w:ascii="Garamond" w:hAnsi="Garamond"/>
                <w:sz w:val="18"/>
                <w:szCs w:val="18"/>
              </w:rPr>
              <w:t xml:space="preserve">(datę urodzenia w przypadku innego kraju niż Polska)                           </w:t>
            </w:r>
            <w:r w:rsidRPr="00072609">
              <w:rPr>
                <w:rFonts w:ascii="Garamond" w:hAnsi="Garamond"/>
                <w:szCs w:val="22"/>
              </w:rPr>
              <w:t>Miejsce urodzenia</w:t>
            </w:r>
            <w:r>
              <w:rPr>
                <w:rFonts w:ascii="Garamond" w:hAnsi="Garamond"/>
                <w:sz w:val="18"/>
                <w:szCs w:val="18"/>
              </w:rPr>
              <w:t xml:space="preserve"> (kraj lub miejscowość)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4252"/>
              <w:gridCol w:w="1418"/>
              <w:gridCol w:w="4559"/>
            </w:tblGrid>
            <w:tr w:rsidR="0079613B" w:rsidTr="00513BFB">
              <w:tc>
                <w:tcPr>
                  <w:tcW w:w="425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4559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79613B" w:rsidRPr="00A65217" w:rsidRDefault="0079613B" w:rsidP="0079613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Podmiot przez mnie reprezentowany posiada następujące rezydencje podatkowe (nie dotyczy USA):</w:t>
            </w:r>
          </w:p>
          <w:p w:rsidR="0079613B" w:rsidRPr="00A65217" w:rsidRDefault="0079613B" w:rsidP="0079613B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Cs w:val="22"/>
              </w:rPr>
            </w:pPr>
            <w:r w:rsidRPr="00A65217">
              <w:rPr>
                <w:rFonts w:ascii="Garamond" w:hAnsi="Garamond"/>
                <w:szCs w:val="22"/>
              </w:rPr>
              <w:t xml:space="preserve">Polska     </w:t>
            </w:r>
            <w:r w:rsidRPr="00A65217">
              <w:rPr>
                <w:rFonts w:ascii="Garamond" w:hAnsi="Garamond"/>
                <w:szCs w:val="22"/>
              </w:rPr>
              <w:sym w:font="Wingdings" w:char="F071"/>
            </w:r>
            <w:r w:rsidRPr="00A65217">
              <w:rPr>
                <w:rFonts w:ascii="Garamond" w:hAnsi="Garamond"/>
                <w:szCs w:val="22"/>
              </w:rPr>
              <w:t xml:space="preserve"> TAK    </w:t>
            </w:r>
            <w:r w:rsidRPr="00A65217">
              <w:rPr>
                <w:rFonts w:ascii="Garamond" w:hAnsi="Garamond"/>
                <w:szCs w:val="22"/>
              </w:rPr>
              <w:sym w:font="Wingdings" w:char="F071"/>
            </w:r>
            <w:r w:rsidRPr="00A65217">
              <w:rPr>
                <w:rFonts w:ascii="Garamond" w:hAnsi="Garamond"/>
                <w:szCs w:val="22"/>
              </w:rPr>
              <w:t xml:space="preserve"> NIE</w:t>
            </w:r>
          </w:p>
          <w:p w:rsidR="0079613B" w:rsidRPr="00A65217" w:rsidRDefault="0079613B" w:rsidP="0079613B">
            <w:pPr>
              <w:pStyle w:val="Akapitzlist"/>
              <w:numPr>
                <w:ilvl w:val="0"/>
                <w:numId w:val="22"/>
              </w:numPr>
              <w:ind w:left="318" w:hanging="283"/>
              <w:rPr>
                <w:rFonts w:ascii="Garamond" w:hAnsi="Garamond"/>
                <w:szCs w:val="22"/>
              </w:rPr>
            </w:pPr>
            <w:r w:rsidRPr="00A65217">
              <w:rPr>
                <w:rFonts w:ascii="Garamond" w:hAnsi="Garamond"/>
                <w:szCs w:val="22"/>
              </w:rPr>
              <w:t xml:space="preserve">Inne kraje rezydencji podatkowej (nie dotyczy USA)     </w:t>
            </w:r>
            <w:r w:rsidRPr="00A65217">
              <w:rPr>
                <w:rFonts w:ascii="Garamond" w:hAnsi="Garamond"/>
                <w:szCs w:val="22"/>
              </w:rPr>
              <w:sym w:font="Wingdings" w:char="F071"/>
            </w:r>
            <w:r w:rsidRPr="00A65217">
              <w:rPr>
                <w:rFonts w:ascii="Garamond" w:hAnsi="Garamond"/>
                <w:szCs w:val="22"/>
              </w:rPr>
              <w:t xml:space="preserve"> TAK    </w:t>
            </w:r>
            <w:r w:rsidRPr="00A65217">
              <w:rPr>
                <w:rFonts w:ascii="Garamond" w:hAnsi="Garamond"/>
                <w:szCs w:val="22"/>
              </w:rPr>
              <w:sym w:font="Wingdings" w:char="F071"/>
            </w:r>
            <w:r w:rsidRPr="00A65217">
              <w:rPr>
                <w:rFonts w:ascii="Garamond" w:hAnsi="Garamond"/>
                <w:szCs w:val="22"/>
              </w:rPr>
              <w:t xml:space="preserve"> NIE</w:t>
            </w:r>
          </w:p>
          <w:p w:rsidR="0079613B" w:rsidRPr="00A65217" w:rsidRDefault="0079613B" w:rsidP="0079613B">
            <w:pPr>
              <w:rPr>
                <w:rFonts w:ascii="Garamond" w:hAnsi="Garamond"/>
                <w:szCs w:val="22"/>
              </w:rPr>
            </w:pPr>
          </w:p>
          <w:p w:rsidR="0079613B" w:rsidRDefault="0079613B" w:rsidP="0079613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Kraj rezydencji podatkowej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10229"/>
            </w:tblGrid>
            <w:tr w:rsidR="0079613B" w:rsidTr="00513BFB">
              <w:tc>
                <w:tcPr>
                  <w:tcW w:w="10229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79613B" w:rsidRDefault="0079613B" w:rsidP="0079613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identyfikacji podatkowej w kraju rezydencji podatkowej (</w:t>
            </w:r>
            <w:proofErr w:type="spellStart"/>
            <w:r>
              <w:rPr>
                <w:rFonts w:ascii="Garamond" w:hAnsi="Garamond"/>
                <w:szCs w:val="22"/>
              </w:rPr>
              <w:t>Tax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Identification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Number</w:t>
            </w:r>
            <w:proofErr w:type="spellEnd"/>
            <w:r>
              <w:rPr>
                <w:rFonts w:ascii="Garamond" w:hAnsi="Garamond"/>
                <w:szCs w:val="22"/>
              </w:rPr>
              <w:t xml:space="preserve"> – TIN)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3800"/>
            </w:tblGrid>
            <w:tr w:rsidR="0079613B" w:rsidTr="00513BFB"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3800" w:type="dxa"/>
                </w:tcPr>
                <w:p w:rsidR="0079613B" w:rsidRDefault="0079613B" w:rsidP="00513BFB">
                  <w:pPr>
                    <w:jc w:val="righ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 xml:space="preserve">Kraj rezydencji nie nadaje TIN:  </w:t>
                  </w:r>
                  <w:r>
                    <w:rPr>
                      <w:rFonts w:ascii="Garamond" w:hAnsi="Garamond"/>
                      <w:szCs w:val="22"/>
                    </w:rPr>
                    <w:sym w:font="Wingdings" w:char="F071"/>
                  </w:r>
                </w:p>
              </w:tc>
            </w:tr>
          </w:tbl>
          <w:p w:rsidR="0079613B" w:rsidRDefault="0079613B" w:rsidP="0079613B">
            <w:pPr>
              <w:rPr>
                <w:rFonts w:ascii="Garamond" w:hAnsi="Garamond"/>
                <w:sz w:val="18"/>
                <w:szCs w:val="18"/>
              </w:rPr>
            </w:pPr>
          </w:p>
          <w:p w:rsidR="0079613B" w:rsidRDefault="0079613B" w:rsidP="0079613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Kraj rezydencji podatkowej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10229"/>
            </w:tblGrid>
            <w:tr w:rsidR="0079613B" w:rsidTr="00513BFB">
              <w:tc>
                <w:tcPr>
                  <w:tcW w:w="10229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79613B" w:rsidRDefault="0079613B" w:rsidP="0079613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identyfikacji podatkowej w kraju rezydencji podatkowej (</w:t>
            </w:r>
            <w:proofErr w:type="spellStart"/>
            <w:r>
              <w:rPr>
                <w:rFonts w:ascii="Garamond" w:hAnsi="Garamond"/>
                <w:szCs w:val="22"/>
              </w:rPr>
              <w:t>Tax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Identification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Number</w:t>
            </w:r>
            <w:proofErr w:type="spellEnd"/>
            <w:r>
              <w:rPr>
                <w:rFonts w:ascii="Garamond" w:hAnsi="Garamond"/>
                <w:szCs w:val="22"/>
              </w:rPr>
              <w:t xml:space="preserve"> – TIN)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3800"/>
            </w:tblGrid>
            <w:tr w:rsidR="0079613B" w:rsidTr="00513BFB"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79613B" w:rsidRDefault="0079613B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3800" w:type="dxa"/>
                </w:tcPr>
                <w:p w:rsidR="0079613B" w:rsidRDefault="0079613B" w:rsidP="00513BFB">
                  <w:pPr>
                    <w:jc w:val="righ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 xml:space="preserve">Kraj rezydencji nie nadaje TIN:  </w:t>
                  </w:r>
                  <w:r>
                    <w:rPr>
                      <w:rFonts w:ascii="Garamond" w:hAnsi="Garamond"/>
                      <w:szCs w:val="22"/>
                    </w:rPr>
                    <w:sym w:font="Wingdings" w:char="F071"/>
                  </w:r>
                </w:p>
              </w:tc>
            </w:tr>
          </w:tbl>
          <w:p w:rsidR="0079613B" w:rsidRDefault="0079613B" w:rsidP="00E73EC7">
            <w:pPr>
              <w:rPr>
                <w:rFonts w:ascii="Garamond" w:hAnsi="Garamond"/>
                <w:sz w:val="18"/>
                <w:szCs w:val="18"/>
              </w:rPr>
            </w:pPr>
          </w:p>
          <w:p w:rsidR="0006409F" w:rsidRDefault="0006409F" w:rsidP="00E73EC7">
            <w:pPr>
              <w:rPr>
                <w:rFonts w:ascii="Garamond" w:hAnsi="Garamond"/>
                <w:sz w:val="18"/>
                <w:szCs w:val="18"/>
              </w:rPr>
            </w:pPr>
          </w:p>
          <w:p w:rsidR="0006409F" w:rsidRDefault="0006409F" w:rsidP="0006409F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3</w:t>
            </w:r>
            <w:r w:rsidRPr="004E06CB">
              <w:rPr>
                <w:rFonts w:ascii="Garamond" w:hAnsi="Garamond"/>
                <w:b/>
                <w:szCs w:val="22"/>
              </w:rPr>
              <w:t>. Dane beneficjenta rzeczywistego</w:t>
            </w:r>
          </w:p>
          <w:p w:rsidR="0006409F" w:rsidRDefault="0006409F" w:rsidP="0006409F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Nazwisko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10229"/>
            </w:tblGrid>
            <w:tr w:rsidR="0006409F" w:rsidTr="00513BFB">
              <w:tc>
                <w:tcPr>
                  <w:tcW w:w="10229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06409F" w:rsidRDefault="0006409F" w:rsidP="0006409F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Imię/imiona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10229"/>
            </w:tblGrid>
            <w:tr w:rsidR="0006409F" w:rsidTr="00513BFB">
              <w:tc>
                <w:tcPr>
                  <w:tcW w:w="10229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06409F" w:rsidRDefault="0006409F" w:rsidP="0006409F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Seria i nr dokumentu tożsamości                                                    Typ dokumentu tożsamości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4252"/>
              <w:gridCol w:w="1418"/>
              <w:gridCol w:w="4559"/>
            </w:tblGrid>
            <w:tr w:rsidR="0006409F" w:rsidTr="00513BFB">
              <w:tc>
                <w:tcPr>
                  <w:tcW w:w="425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06409F" w:rsidRDefault="0006409F" w:rsidP="00513BFB">
                  <w:pPr>
                    <w:tabs>
                      <w:tab w:val="left" w:pos="870"/>
                    </w:tabs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ab/>
                  </w:r>
                </w:p>
              </w:tc>
              <w:tc>
                <w:tcPr>
                  <w:tcW w:w="4559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06409F" w:rsidRPr="00072609" w:rsidRDefault="0006409F" w:rsidP="00064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Cs w:val="22"/>
              </w:rPr>
              <w:t xml:space="preserve">PESEL </w:t>
            </w:r>
            <w:r>
              <w:rPr>
                <w:rFonts w:ascii="Garamond" w:hAnsi="Garamond"/>
                <w:sz w:val="18"/>
                <w:szCs w:val="18"/>
              </w:rPr>
              <w:t xml:space="preserve">(datę urodzenia w przypadku innego kraju niż Polska)                           </w:t>
            </w:r>
            <w:r w:rsidRPr="00072609">
              <w:rPr>
                <w:rFonts w:ascii="Garamond" w:hAnsi="Garamond"/>
                <w:szCs w:val="22"/>
              </w:rPr>
              <w:t>Miejsce urodzenia</w:t>
            </w:r>
            <w:r>
              <w:rPr>
                <w:rFonts w:ascii="Garamond" w:hAnsi="Garamond"/>
                <w:sz w:val="18"/>
                <w:szCs w:val="18"/>
              </w:rPr>
              <w:t xml:space="preserve"> (kraj lub miejscowość)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4252"/>
              <w:gridCol w:w="1418"/>
              <w:gridCol w:w="4559"/>
            </w:tblGrid>
            <w:tr w:rsidR="0006409F" w:rsidTr="00513BFB">
              <w:tc>
                <w:tcPr>
                  <w:tcW w:w="425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4559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06409F" w:rsidRPr="00A65217" w:rsidRDefault="0006409F" w:rsidP="0006409F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Podmiot przez mnie reprezentowany posiada następujące rezydencje podatkowe (nie dotyczy USA):</w:t>
            </w:r>
          </w:p>
          <w:p w:rsidR="0006409F" w:rsidRPr="00A65217" w:rsidRDefault="0006409F" w:rsidP="0006409F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Cs w:val="22"/>
              </w:rPr>
            </w:pPr>
            <w:r w:rsidRPr="00A65217">
              <w:rPr>
                <w:rFonts w:ascii="Garamond" w:hAnsi="Garamond"/>
                <w:szCs w:val="22"/>
              </w:rPr>
              <w:t xml:space="preserve">Polska     </w:t>
            </w:r>
            <w:r w:rsidRPr="00A65217">
              <w:rPr>
                <w:rFonts w:ascii="Garamond" w:hAnsi="Garamond"/>
                <w:szCs w:val="22"/>
              </w:rPr>
              <w:sym w:font="Wingdings" w:char="F071"/>
            </w:r>
            <w:r w:rsidRPr="00A65217">
              <w:rPr>
                <w:rFonts w:ascii="Garamond" w:hAnsi="Garamond"/>
                <w:szCs w:val="22"/>
              </w:rPr>
              <w:t xml:space="preserve"> TAK    </w:t>
            </w:r>
            <w:r w:rsidRPr="00A65217">
              <w:rPr>
                <w:rFonts w:ascii="Garamond" w:hAnsi="Garamond"/>
                <w:szCs w:val="22"/>
              </w:rPr>
              <w:sym w:font="Wingdings" w:char="F071"/>
            </w:r>
            <w:r w:rsidRPr="00A65217">
              <w:rPr>
                <w:rFonts w:ascii="Garamond" w:hAnsi="Garamond"/>
                <w:szCs w:val="22"/>
              </w:rPr>
              <w:t xml:space="preserve"> NIE</w:t>
            </w:r>
          </w:p>
          <w:p w:rsidR="0006409F" w:rsidRPr="00A65217" w:rsidRDefault="0006409F" w:rsidP="0006409F">
            <w:pPr>
              <w:pStyle w:val="Akapitzlist"/>
              <w:numPr>
                <w:ilvl w:val="0"/>
                <w:numId w:val="23"/>
              </w:numPr>
              <w:ind w:left="318" w:hanging="283"/>
              <w:rPr>
                <w:rFonts w:ascii="Garamond" w:hAnsi="Garamond"/>
                <w:szCs w:val="22"/>
              </w:rPr>
            </w:pPr>
            <w:r w:rsidRPr="00A65217">
              <w:rPr>
                <w:rFonts w:ascii="Garamond" w:hAnsi="Garamond"/>
                <w:szCs w:val="22"/>
              </w:rPr>
              <w:t xml:space="preserve">Inne kraje rezydencji podatkowej (nie dotyczy USA)     </w:t>
            </w:r>
            <w:r w:rsidRPr="00A65217">
              <w:rPr>
                <w:rFonts w:ascii="Garamond" w:hAnsi="Garamond"/>
                <w:szCs w:val="22"/>
              </w:rPr>
              <w:sym w:font="Wingdings" w:char="F071"/>
            </w:r>
            <w:r w:rsidRPr="00A65217">
              <w:rPr>
                <w:rFonts w:ascii="Garamond" w:hAnsi="Garamond"/>
                <w:szCs w:val="22"/>
              </w:rPr>
              <w:t xml:space="preserve"> TAK    </w:t>
            </w:r>
            <w:r w:rsidRPr="00A65217">
              <w:rPr>
                <w:rFonts w:ascii="Garamond" w:hAnsi="Garamond"/>
                <w:szCs w:val="22"/>
              </w:rPr>
              <w:sym w:font="Wingdings" w:char="F071"/>
            </w:r>
            <w:r w:rsidRPr="00A65217">
              <w:rPr>
                <w:rFonts w:ascii="Garamond" w:hAnsi="Garamond"/>
                <w:szCs w:val="22"/>
              </w:rPr>
              <w:t xml:space="preserve"> NIE</w:t>
            </w:r>
          </w:p>
          <w:p w:rsidR="0006409F" w:rsidRPr="00A65217" w:rsidRDefault="0006409F" w:rsidP="0006409F">
            <w:pPr>
              <w:rPr>
                <w:rFonts w:ascii="Garamond" w:hAnsi="Garamond"/>
                <w:szCs w:val="22"/>
              </w:rPr>
            </w:pPr>
          </w:p>
          <w:p w:rsidR="0006409F" w:rsidRDefault="0006409F" w:rsidP="0006409F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Kraj rezydencji podatkowej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10229"/>
            </w:tblGrid>
            <w:tr w:rsidR="0006409F" w:rsidTr="00513BFB">
              <w:tc>
                <w:tcPr>
                  <w:tcW w:w="10229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06409F" w:rsidRDefault="0006409F" w:rsidP="0006409F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identyfikacji podatkowej w kraju rezydencji podatkowej (</w:t>
            </w:r>
            <w:proofErr w:type="spellStart"/>
            <w:r>
              <w:rPr>
                <w:rFonts w:ascii="Garamond" w:hAnsi="Garamond"/>
                <w:szCs w:val="22"/>
              </w:rPr>
              <w:t>Tax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Identification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Number</w:t>
            </w:r>
            <w:proofErr w:type="spellEnd"/>
            <w:r>
              <w:rPr>
                <w:rFonts w:ascii="Garamond" w:hAnsi="Garamond"/>
                <w:szCs w:val="22"/>
              </w:rPr>
              <w:t xml:space="preserve"> – TIN)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3800"/>
            </w:tblGrid>
            <w:tr w:rsidR="0006409F" w:rsidTr="00513BFB"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3800" w:type="dxa"/>
                </w:tcPr>
                <w:p w:rsidR="0006409F" w:rsidRDefault="0006409F" w:rsidP="00513BFB">
                  <w:pPr>
                    <w:jc w:val="righ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 xml:space="preserve">Kraj rezydencji nie nadaje TIN:  </w:t>
                  </w:r>
                  <w:r>
                    <w:rPr>
                      <w:rFonts w:ascii="Garamond" w:hAnsi="Garamond"/>
                      <w:szCs w:val="22"/>
                    </w:rPr>
                    <w:sym w:font="Wingdings" w:char="F071"/>
                  </w:r>
                </w:p>
              </w:tc>
            </w:tr>
          </w:tbl>
          <w:p w:rsidR="0006409F" w:rsidRDefault="0006409F" w:rsidP="0006409F">
            <w:pPr>
              <w:rPr>
                <w:rFonts w:ascii="Garamond" w:hAnsi="Garamond"/>
                <w:sz w:val="18"/>
                <w:szCs w:val="18"/>
              </w:rPr>
            </w:pPr>
          </w:p>
          <w:p w:rsidR="0006409F" w:rsidRDefault="0006409F" w:rsidP="0006409F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Kraj rezydencji podatkowej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10229"/>
            </w:tblGrid>
            <w:tr w:rsidR="0006409F" w:rsidTr="00513BFB">
              <w:tc>
                <w:tcPr>
                  <w:tcW w:w="10229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06409F" w:rsidRDefault="0006409F" w:rsidP="0006409F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identyfikacji podatkowej w kraju rezydencji podatkowej (</w:t>
            </w:r>
            <w:proofErr w:type="spellStart"/>
            <w:r>
              <w:rPr>
                <w:rFonts w:ascii="Garamond" w:hAnsi="Garamond"/>
                <w:szCs w:val="22"/>
              </w:rPr>
              <w:t>Tax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Identification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Number</w:t>
            </w:r>
            <w:proofErr w:type="spellEnd"/>
            <w:r>
              <w:rPr>
                <w:rFonts w:ascii="Garamond" w:hAnsi="Garamond"/>
                <w:szCs w:val="22"/>
              </w:rPr>
              <w:t xml:space="preserve"> – TIN)</w: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3800"/>
            </w:tblGrid>
            <w:tr w:rsidR="0006409F" w:rsidTr="00513BFB"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06409F" w:rsidRDefault="0006409F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3800" w:type="dxa"/>
                </w:tcPr>
                <w:p w:rsidR="0006409F" w:rsidRDefault="0006409F" w:rsidP="00513BFB">
                  <w:pPr>
                    <w:jc w:val="righ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 xml:space="preserve">Kraj rezydencji nie nadaje TIN:  </w:t>
                  </w:r>
                  <w:r>
                    <w:rPr>
                      <w:rFonts w:ascii="Garamond" w:hAnsi="Garamond"/>
                      <w:szCs w:val="22"/>
                    </w:rPr>
                    <w:sym w:font="Wingdings" w:char="F071"/>
                  </w:r>
                </w:p>
              </w:tc>
            </w:tr>
          </w:tbl>
          <w:p w:rsidR="0006409F" w:rsidRDefault="0006409F" w:rsidP="00E73EC7">
            <w:pPr>
              <w:rPr>
                <w:rFonts w:ascii="Garamond" w:hAnsi="Garamond"/>
                <w:sz w:val="18"/>
                <w:szCs w:val="18"/>
              </w:rPr>
            </w:pPr>
          </w:p>
          <w:p w:rsidR="0006409F" w:rsidRDefault="0006409F" w:rsidP="00E73EC7">
            <w:pPr>
              <w:rPr>
                <w:rFonts w:ascii="Garamond" w:hAnsi="Garamond"/>
                <w:sz w:val="18"/>
                <w:szCs w:val="18"/>
              </w:rPr>
            </w:pPr>
          </w:p>
          <w:p w:rsidR="0006409F" w:rsidRPr="00973E10" w:rsidRDefault="0006409F" w:rsidP="0006409F">
            <w:pPr>
              <w:pStyle w:val="Akapitzlist"/>
              <w:numPr>
                <w:ilvl w:val="0"/>
                <w:numId w:val="19"/>
              </w:numPr>
              <w:ind w:left="176" w:hanging="176"/>
              <w:jc w:val="both"/>
              <w:rPr>
                <w:rFonts w:ascii="Garamond" w:hAnsi="Garamond"/>
                <w:sz w:val="16"/>
                <w:szCs w:val="16"/>
              </w:rPr>
            </w:pPr>
            <w:r w:rsidRPr="00973E10">
              <w:rPr>
                <w:rFonts w:ascii="Garamond" w:hAnsi="Garamond"/>
                <w:sz w:val="16"/>
                <w:szCs w:val="16"/>
              </w:rPr>
              <w:t>Wszystkie oświadczenia złożone w tym formularzu są zgodne z moją najlepszą wiedzą i przekonaniem, a także poprawne i rzetelne.</w:t>
            </w:r>
          </w:p>
          <w:p w:rsidR="0006409F" w:rsidRDefault="0006409F" w:rsidP="0006409F">
            <w:pPr>
              <w:pStyle w:val="Akapitzlist"/>
              <w:numPr>
                <w:ilvl w:val="0"/>
                <w:numId w:val="19"/>
              </w:numPr>
              <w:ind w:left="176" w:hanging="176"/>
              <w:jc w:val="both"/>
              <w:rPr>
                <w:rFonts w:ascii="Garamond" w:hAnsi="Garamond"/>
                <w:sz w:val="16"/>
                <w:szCs w:val="16"/>
              </w:rPr>
            </w:pPr>
            <w:r w:rsidRPr="00973E10">
              <w:rPr>
                <w:rFonts w:ascii="Garamond" w:hAnsi="Garamond"/>
                <w:sz w:val="16"/>
                <w:szCs w:val="16"/>
              </w:rPr>
              <w:t>Zobowiązuje się poinformować Bank o jakiejkolwiek zmianie okoliczności, która ma wpływ na</w:t>
            </w:r>
            <w:r>
              <w:rPr>
                <w:rFonts w:ascii="Garamond" w:hAnsi="Garamond"/>
                <w:sz w:val="16"/>
                <w:szCs w:val="16"/>
              </w:rPr>
              <w:t xml:space="preserve"> rezydencję podatkową reprezentowanego przeze mnie Podmiotu bądź jego beneficjentów rzeczywistych </w:t>
            </w:r>
            <w:r w:rsidRPr="00973E10">
              <w:rPr>
                <w:rFonts w:ascii="Garamond" w:hAnsi="Garamond"/>
                <w:sz w:val="16"/>
                <w:szCs w:val="16"/>
              </w:rPr>
              <w:t>lub powoduje, że informacje zawarte  w złożonym oświadczeniu stały się nieaktualne oraz złożyć Bankowi odpowiednio zaktualizowane oświadczenie w terminie 30 dni od dnia, w którym nastąpiła zmiana okoliczności.</w:t>
            </w:r>
          </w:p>
          <w:p w:rsidR="00B01FF3" w:rsidRPr="00973E10" w:rsidRDefault="00B01FF3" w:rsidP="00B01FF3">
            <w:pPr>
              <w:pStyle w:val="Akapitzlist"/>
              <w:ind w:left="176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06409F" w:rsidRPr="00AD7707" w:rsidRDefault="0006409F" w:rsidP="0006409F">
            <w:pPr>
              <w:pStyle w:val="Akapitzlist"/>
              <w:ind w:left="176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06409F" w:rsidRDefault="00D05999" w:rsidP="00064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pict>
                <v:rect id="_x0000_s2148" style="position:absolute;margin-left:259.5pt;margin-top:2.35pt;width:175.5pt;height:59.7pt;z-index:251683840"/>
              </w:pict>
            </w:r>
          </w:p>
          <w:p w:rsidR="0006409F" w:rsidRDefault="0006409F" w:rsidP="0006409F">
            <w:pPr>
              <w:rPr>
                <w:rFonts w:ascii="Garamond" w:hAnsi="Garamond"/>
                <w:sz w:val="18"/>
                <w:szCs w:val="18"/>
              </w:rPr>
            </w:pPr>
          </w:p>
          <w:p w:rsidR="0006409F" w:rsidRPr="00393A13" w:rsidRDefault="00D05999" w:rsidP="0006409F">
            <w:pPr>
              <w:ind w:left="743"/>
              <w:rPr>
                <w:rFonts w:ascii="Garamond" w:hAnsi="Garamond"/>
                <w:sz w:val="18"/>
                <w:szCs w:val="18"/>
              </w:rPr>
            </w:pPr>
            <w:r w:rsidRPr="00D05999">
              <w:rPr>
                <w:rFonts w:ascii="Garamond" w:hAnsi="Garamond"/>
                <w:noProof/>
                <w:sz w:val="24"/>
                <w:szCs w:val="22"/>
              </w:rPr>
              <w:pict>
                <v:rect id="_x0000_s2155" style="position:absolute;left:0;text-align:left;margin-left:103.5pt;margin-top:1.2pt;width:12pt;height:13.5pt;z-index:251691008"/>
              </w:pict>
            </w:r>
            <w:r>
              <w:rPr>
                <w:rFonts w:ascii="Garamond" w:hAnsi="Garamond"/>
                <w:noProof/>
                <w:sz w:val="18"/>
                <w:szCs w:val="18"/>
              </w:rPr>
              <w:pict>
                <v:rect id="_x0000_s2149" style="position:absolute;left:0;text-align:left;margin-left:127.5pt;margin-top:1.25pt;width:12pt;height:13.5pt;z-index:251684864"/>
              </w:pict>
            </w:r>
            <w:r w:rsidRPr="00D05999">
              <w:rPr>
                <w:rFonts w:ascii="Garamond" w:hAnsi="Garamond"/>
                <w:noProof/>
                <w:sz w:val="24"/>
                <w:szCs w:val="22"/>
              </w:rPr>
              <w:pict>
                <v:rect id="_x0000_s2156" style="position:absolute;left:0;text-align:left;margin-left:115.5pt;margin-top:1.25pt;width:12pt;height:13.5pt;z-index:251692032"/>
              </w:pict>
            </w:r>
            <w:r w:rsidRPr="00D05999">
              <w:rPr>
                <w:rFonts w:ascii="Garamond" w:hAnsi="Garamond"/>
                <w:noProof/>
                <w:sz w:val="24"/>
                <w:szCs w:val="22"/>
              </w:rPr>
              <w:pict>
                <v:rect id="_x0000_s2150" style="position:absolute;left:0;text-align:left;margin-left:91.5pt;margin-top:1.25pt;width:12pt;height:13.5pt;z-index:251685888"/>
              </w:pict>
            </w:r>
            <w:r w:rsidR="0006409F">
              <w:rPr>
                <w:rFonts w:ascii="Garamond" w:hAnsi="Garamond"/>
                <w:sz w:val="24"/>
                <w:szCs w:val="22"/>
              </w:rPr>
              <w:t xml:space="preserve">               </w:t>
            </w:r>
            <w:r w:rsidRPr="00D05999">
              <w:rPr>
                <w:rFonts w:ascii="Garamond" w:hAnsi="Garamond"/>
                <w:noProof/>
                <w:sz w:val="24"/>
                <w:szCs w:val="22"/>
              </w:rPr>
              <w:pict>
                <v:rect id="_x0000_s2154" style="position:absolute;left:0;text-align:left;margin-left:72.75pt;margin-top:1.2pt;width:12pt;height:13.5pt;z-index:251689984;mso-position-horizontal-relative:text;mso-position-vertical-relative:text"/>
              </w:pict>
            </w:r>
            <w:r w:rsidRPr="00D05999">
              <w:rPr>
                <w:rFonts w:ascii="Garamond" w:hAnsi="Garamond"/>
                <w:noProof/>
                <w:sz w:val="24"/>
                <w:szCs w:val="22"/>
              </w:rPr>
              <w:pict>
                <v:rect id="_x0000_s2153" style="position:absolute;left:0;text-align:left;margin-left:60.75pt;margin-top:1.2pt;width:12pt;height:13.5pt;z-index:251688960;mso-position-horizontal-relative:text;mso-position-vertical-relative:text"/>
              </w:pict>
            </w:r>
            <w:r w:rsidRPr="00D05999">
              <w:rPr>
                <w:rFonts w:ascii="Garamond" w:hAnsi="Garamond"/>
                <w:noProof/>
                <w:sz w:val="24"/>
                <w:szCs w:val="22"/>
              </w:rPr>
              <w:pict>
                <v:rect id="_x0000_s2152" style="position:absolute;left:0;text-align:left;margin-left:43.5pt;margin-top:1.2pt;width:12pt;height:13.5pt;z-index:251687936;mso-position-horizontal-relative:text;mso-position-vertical-relative:text"/>
              </w:pict>
            </w:r>
            <w:r w:rsidRPr="00D05999">
              <w:rPr>
                <w:rFonts w:ascii="Garamond" w:hAnsi="Garamond"/>
                <w:noProof/>
                <w:sz w:val="24"/>
                <w:szCs w:val="22"/>
              </w:rPr>
              <w:pict>
                <v:rect id="_x0000_s2151" style="position:absolute;left:0;text-align:left;margin-left:31.5pt;margin-top:1.2pt;width:12pt;height:13.5pt;z-index:251686912;mso-position-horizontal-relative:text;mso-position-vertical-relative:text"/>
              </w:pict>
            </w:r>
            <w:r w:rsidR="0006409F">
              <w:rPr>
                <w:rFonts w:ascii="Garamond" w:hAnsi="Garamond"/>
                <w:sz w:val="18"/>
                <w:szCs w:val="18"/>
              </w:rPr>
              <w:t xml:space="preserve">                           </w:t>
            </w:r>
          </w:p>
          <w:p w:rsidR="0006409F" w:rsidRDefault="0006409F" w:rsidP="0006409F">
            <w:pPr>
              <w:rPr>
                <w:rFonts w:ascii="Garamond" w:hAnsi="Garamond"/>
                <w:sz w:val="24"/>
                <w:szCs w:val="22"/>
              </w:rPr>
            </w:pPr>
            <w:r>
              <w:rPr>
                <w:rFonts w:ascii="Garamond" w:hAnsi="Garamond"/>
                <w:sz w:val="24"/>
                <w:szCs w:val="22"/>
              </w:rPr>
              <w:t xml:space="preserve">                </w:t>
            </w:r>
          </w:p>
          <w:p w:rsidR="0006409F" w:rsidRDefault="0006409F" w:rsidP="0006409F">
            <w:pPr>
              <w:tabs>
                <w:tab w:val="left" w:pos="6285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</w:t>
            </w:r>
            <w:r w:rsidRPr="00144017">
              <w:rPr>
                <w:rFonts w:ascii="Garamond" w:hAnsi="Garamond"/>
                <w:sz w:val="18"/>
                <w:szCs w:val="18"/>
              </w:rPr>
              <w:t>(</w:t>
            </w:r>
            <w:proofErr w:type="spellStart"/>
            <w:r w:rsidRPr="00144017">
              <w:rPr>
                <w:rFonts w:ascii="Garamond" w:hAnsi="Garamond"/>
                <w:sz w:val="18"/>
                <w:szCs w:val="18"/>
              </w:rPr>
              <w:t>dzień-miesiąc-rok</w:t>
            </w:r>
            <w:proofErr w:type="spellEnd"/>
            <w:r w:rsidRPr="00144017">
              <w:rPr>
                <w:rFonts w:ascii="Garamond" w:hAnsi="Garamond"/>
                <w:sz w:val="18"/>
                <w:szCs w:val="18"/>
              </w:rPr>
              <w:t>)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           </w:t>
            </w:r>
          </w:p>
          <w:p w:rsidR="00B01FF3" w:rsidRDefault="0006409F" w:rsidP="0006409F">
            <w:pPr>
              <w:tabs>
                <w:tab w:val="left" w:pos="6285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  <w:p w:rsidR="00B01FF3" w:rsidRDefault="0006409F" w:rsidP="0006409F">
            <w:pPr>
              <w:tabs>
                <w:tab w:val="left" w:pos="6285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B01FF3"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Garamond" w:hAnsi="Garamond"/>
                <w:sz w:val="18"/>
                <w:szCs w:val="18"/>
              </w:rPr>
              <w:t>(p</w:t>
            </w:r>
            <w:r w:rsidR="00B01FF3">
              <w:rPr>
                <w:rFonts w:ascii="Garamond" w:hAnsi="Garamond"/>
                <w:sz w:val="18"/>
                <w:szCs w:val="18"/>
              </w:rPr>
              <w:t xml:space="preserve">ieczątki imienne i </w:t>
            </w:r>
            <w:r>
              <w:rPr>
                <w:rFonts w:ascii="Garamond" w:hAnsi="Garamond"/>
                <w:sz w:val="18"/>
                <w:szCs w:val="18"/>
              </w:rPr>
              <w:t>p</w:t>
            </w:r>
            <w:r w:rsidR="00B01FF3">
              <w:rPr>
                <w:rFonts w:ascii="Garamond" w:hAnsi="Garamond"/>
                <w:sz w:val="18"/>
                <w:szCs w:val="18"/>
              </w:rPr>
              <w:t xml:space="preserve">odpisy osób uprawnionych </w:t>
            </w:r>
          </w:p>
          <w:p w:rsidR="0006409F" w:rsidRDefault="00B01FF3" w:rsidP="0006409F">
            <w:pPr>
              <w:tabs>
                <w:tab w:val="left" w:pos="6285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                                                                        do reprezentowania podmiotu)</w:t>
            </w:r>
          </w:p>
          <w:p w:rsidR="00B01FF3" w:rsidRDefault="00B01FF3" w:rsidP="0006409F">
            <w:pPr>
              <w:tabs>
                <w:tab w:val="left" w:pos="6285"/>
              </w:tabs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06409F">
            <w:pPr>
              <w:tabs>
                <w:tab w:val="left" w:pos="6285"/>
              </w:tabs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06409F">
            <w:pPr>
              <w:tabs>
                <w:tab w:val="left" w:pos="6285"/>
              </w:tabs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06409F">
            <w:pPr>
              <w:tabs>
                <w:tab w:val="left" w:pos="6285"/>
              </w:tabs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06409F">
            <w:pPr>
              <w:tabs>
                <w:tab w:val="left" w:pos="6285"/>
              </w:tabs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06409F">
            <w:pPr>
              <w:tabs>
                <w:tab w:val="left" w:pos="6285"/>
              </w:tabs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06409F">
            <w:pPr>
              <w:tabs>
                <w:tab w:val="left" w:pos="6285"/>
              </w:tabs>
              <w:rPr>
                <w:rFonts w:ascii="Garamond" w:hAnsi="Garamond"/>
                <w:sz w:val="18"/>
                <w:szCs w:val="18"/>
              </w:rPr>
            </w:pPr>
          </w:p>
          <w:p w:rsidR="0006409F" w:rsidRPr="00973E10" w:rsidRDefault="0006409F" w:rsidP="0006409F">
            <w:pPr>
              <w:pStyle w:val="Akapitzlist"/>
              <w:numPr>
                <w:ilvl w:val="0"/>
                <w:numId w:val="15"/>
              </w:numPr>
              <w:tabs>
                <w:tab w:val="left" w:pos="6285"/>
              </w:tabs>
              <w:ind w:left="176" w:hanging="176"/>
              <w:jc w:val="both"/>
              <w:rPr>
                <w:rFonts w:ascii="Garamond" w:hAnsi="Garamond"/>
                <w:sz w:val="16"/>
                <w:szCs w:val="16"/>
              </w:rPr>
            </w:pPr>
            <w:r w:rsidRPr="00973E10">
              <w:rPr>
                <w:rFonts w:ascii="Garamond" w:hAnsi="Garamond"/>
                <w:sz w:val="16"/>
                <w:szCs w:val="16"/>
              </w:rPr>
              <w:t>Bank Spółdzielczy w Krzyżanowicach jest zobowiązany na podstawie Ustawy o wymianie informacji podatkowych z innymi państwami („CRS”) do przekazania Szefowi Krajowej Administracji Skarbowej, w celu przekazania właściwemu organowi państwa uczestniczącego*, danych dotyczących osób będących rezydentami w państwie uczestniczącym* na podstawie prawa podatkowego tego państwa uczestniczącego*</w:t>
            </w:r>
          </w:p>
          <w:p w:rsidR="0006409F" w:rsidRPr="00973E10" w:rsidRDefault="0006409F" w:rsidP="0006409F">
            <w:pPr>
              <w:pStyle w:val="Akapitzlist"/>
              <w:tabs>
                <w:tab w:val="left" w:pos="6285"/>
              </w:tabs>
              <w:ind w:left="176" w:hanging="176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06409F" w:rsidRPr="00973E10" w:rsidRDefault="0006409F" w:rsidP="0006409F">
            <w:pPr>
              <w:pStyle w:val="Akapitzlist"/>
              <w:tabs>
                <w:tab w:val="left" w:pos="6285"/>
              </w:tabs>
              <w:ind w:left="176" w:hanging="176"/>
              <w:jc w:val="both"/>
              <w:rPr>
                <w:rFonts w:ascii="Garamond" w:hAnsi="Garamond"/>
                <w:sz w:val="16"/>
                <w:szCs w:val="16"/>
              </w:rPr>
            </w:pPr>
            <w:r w:rsidRPr="00973E10">
              <w:rPr>
                <w:rFonts w:ascii="Garamond" w:hAnsi="Garamond"/>
                <w:sz w:val="16"/>
                <w:szCs w:val="16"/>
              </w:rPr>
              <w:t xml:space="preserve">   *przez państwo uczestniczące rozumie się: a) inne, niż Rzeczypospolita Polska państwo członkowskie, b) inne niż Stany Zjednoczone Ameryki państwo lub terytorium, z którym Rzeczypospolita Polska zawarła porozumienie stanowiące podstawę automatycznej wymiany informacji o rachunkach raportowych c) inne niż Stany Zjednoczone Ameryki państwo lub terytorium, z którym Unia Europejska zawarła porozumienie stanowiące podstawę do automatycznej wymiany informacji o rachunkach raportowanych wymienione w wykazie opublikowanym przez Komisje Europejską. Listę państw uczestniczących, o których mowa w lit. </w:t>
            </w:r>
            <w:proofErr w:type="spellStart"/>
            <w:r w:rsidRPr="00973E10">
              <w:rPr>
                <w:rFonts w:ascii="Garamond" w:hAnsi="Garamond"/>
                <w:sz w:val="16"/>
                <w:szCs w:val="16"/>
              </w:rPr>
              <w:t>b-c</w:t>
            </w:r>
            <w:proofErr w:type="spellEnd"/>
            <w:r w:rsidRPr="00973E10">
              <w:rPr>
                <w:rFonts w:ascii="Garamond" w:hAnsi="Garamond"/>
                <w:sz w:val="16"/>
                <w:szCs w:val="16"/>
              </w:rPr>
              <w:t xml:space="preserve">, ogłasza Minister Finansów w drodze obwieszczenia do 15 października każdego roku kalendarzowego. </w:t>
            </w:r>
          </w:p>
          <w:p w:rsidR="0006409F" w:rsidRPr="00973E10" w:rsidRDefault="0006409F" w:rsidP="0006409F">
            <w:pPr>
              <w:pStyle w:val="Akapitzlist"/>
              <w:tabs>
                <w:tab w:val="left" w:pos="6285"/>
              </w:tabs>
              <w:ind w:left="176" w:hanging="176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4E06CB" w:rsidRDefault="0006409F" w:rsidP="00B01FF3">
            <w:pPr>
              <w:pStyle w:val="Akapitzlist"/>
              <w:tabs>
                <w:tab w:val="left" w:pos="6285"/>
              </w:tabs>
              <w:ind w:left="176" w:hanging="176"/>
              <w:jc w:val="both"/>
              <w:rPr>
                <w:rFonts w:ascii="Garamond" w:hAnsi="Garamond"/>
                <w:sz w:val="16"/>
                <w:szCs w:val="16"/>
              </w:rPr>
            </w:pPr>
            <w:r w:rsidRPr="00973E10">
              <w:rPr>
                <w:rFonts w:ascii="Garamond" w:hAnsi="Garamond"/>
                <w:sz w:val="16"/>
                <w:szCs w:val="16"/>
              </w:rPr>
              <w:t xml:space="preserve">2. Administratorem danych osobowych jest Bank Spółdzielczy w Krzyżanowicach z siedzibą w Krzyżanowicach. Oświadczenie gromadzone jest na potrzeby realizacji obowiązków Banku Spółdzielczego w Krzyżanowicach dotyczących identyfikacji klientów będących rezydentami państw uczestniczących na podstawie Ustawy o wymianie informacji podatkowych z innymi państwami. Klient ma prawo dostępu do swoich danych, a także do ich poprawiania lub usunięcia. </w:t>
            </w:r>
          </w:p>
          <w:p w:rsidR="00B01FF3" w:rsidRDefault="00B01FF3" w:rsidP="00B01FF3">
            <w:pPr>
              <w:pStyle w:val="Akapitzlist"/>
              <w:tabs>
                <w:tab w:val="left" w:pos="6285"/>
              </w:tabs>
              <w:ind w:left="176" w:hanging="176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B01FF3" w:rsidRDefault="00B01FF3" w:rsidP="00B01FF3">
            <w:pPr>
              <w:pStyle w:val="Akapitzlist"/>
              <w:tabs>
                <w:tab w:val="left" w:pos="6285"/>
              </w:tabs>
              <w:ind w:left="176" w:hanging="176"/>
              <w:jc w:val="both"/>
              <w:rPr>
                <w:rFonts w:ascii="Garamond" w:hAnsi="Garamond"/>
                <w:sz w:val="16"/>
                <w:szCs w:val="16"/>
              </w:rPr>
            </w:pPr>
          </w:p>
          <w:tbl>
            <w:tblPr>
              <w:tblStyle w:val="Tabela-Siatka"/>
              <w:tblW w:w="11333" w:type="dxa"/>
              <w:tblLayout w:type="fixed"/>
              <w:tblLook w:val="04A0"/>
            </w:tblPr>
            <w:tblGrid>
              <w:gridCol w:w="11333"/>
            </w:tblGrid>
            <w:tr w:rsidR="00B01FF3" w:rsidRPr="004E365E" w:rsidTr="00513BFB">
              <w:tc>
                <w:tcPr>
                  <w:tcW w:w="11333" w:type="dxa"/>
                  <w:shd w:val="clear" w:color="auto" w:fill="D9D9D9" w:themeFill="background1" w:themeFillShade="D9"/>
                </w:tcPr>
                <w:p w:rsidR="00B01FF3" w:rsidRPr="002047DE" w:rsidRDefault="00B01FF3" w:rsidP="00513BFB">
                  <w:pPr>
                    <w:ind w:left="-79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color w:val="000000"/>
                      <w:szCs w:val="22"/>
                    </w:rPr>
                    <w:t>III. POTWIERDZENIE OTRZYMANIA OŚWIADCZENIA (wypełnia podmiot przyjmujący oświadczenie)</w:t>
                  </w:r>
                </w:p>
              </w:tc>
            </w:tr>
          </w:tbl>
          <w:p w:rsidR="00B01FF3" w:rsidRDefault="00B01FF3" w:rsidP="00B01FF3">
            <w:pPr>
              <w:rPr>
                <w:rFonts w:ascii="Garamond" w:hAnsi="Garamond"/>
                <w:sz w:val="18"/>
                <w:szCs w:val="18"/>
              </w:rPr>
            </w:pPr>
          </w:p>
          <w:p w:rsidR="00B01FF3" w:rsidRDefault="00D05999" w:rsidP="00B01FF3">
            <w:pPr>
              <w:rPr>
                <w:rFonts w:ascii="Garamond" w:hAnsi="Garamond"/>
                <w:sz w:val="18"/>
                <w:szCs w:val="18"/>
              </w:rPr>
            </w:pPr>
            <w:r w:rsidRPr="00D05999">
              <w:rPr>
                <w:rFonts w:ascii="Garamond" w:hAnsi="Garamond"/>
                <w:noProof/>
                <w:sz w:val="24"/>
                <w:szCs w:val="22"/>
              </w:rPr>
              <w:pict>
                <v:rect id="_x0000_s2157" style="position:absolute;margin-left:304.5pt;margin-top:8.6pt;width:175.5pt;height:50.45pt;z-index:251694080"/>
              </w:pict>
            </w: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3"/>
            </w:tblGrid>
            <w:tr w:rsidR="00B01FF3" w:rsidTr="00513BFB">
              <w:trPr>
                <w:trHeight w:val="253"/>
              </w:trPr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B01FF3" w:rsidTr="00513BFB"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2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93" w:type="dxa"/>
                </w:tcPr>
                <w:p w:rsidR="00B01FF3" w:rsidRDefault="00B01FF3" w:rsidP="00513BFB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  <w:r w:rsidRPr="00710D79">
              <w:rPr>
                <w:rFonts w:ascii="Garamond" w:hAnsi="Garamond"/>
                <w:sz w:val="18"/>
                <w:szCs w:val="18"/>
              </w:rPr>
              <w:t xml:space="preserve">        </w:t>
            </w:r>
            <w:r>
              <w:rPr>
                <w:rFonts w:ascii="Garamond" w:hAnsi="Garamond"/>
                <w:sz w:val="18"/>
                <w:szCs w:val="18"/>
              </w:rPr>
              <w:t xml:space="preserve">        (</w:t>
            </w:r>
            <w:r w:rsidRPr="00710D79">
              <w:rPr>
                <w:rFonts w:ascii="Garamond" w:hAnsi="Garamond"/>
                <w:sz w:val="18"/>
                <w:szCs w:val="18"/>
              </w:rPr>
              <w:t>Imię i nazwisko</w:t>
            </w:r>
            <w:r>
              <w:rPr>
                <w:rFonts w:ascii="Garamond" w:hAnsi="Garamond"/>
                <w:sz w:val="18"/>
                <w:szCs w:val="18"/>
              </w:rPr>
              <w:t xml:space="preserve"> osoby przyjmującej oświadczenie                       </w:t>
            </w: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                                                                    (pieczątka i podpis osoby uprawnionej do przyjęcia oświadczenia)  </w:t>
            </w: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</w:p>
          <w:p w:rsidR="00B01FF3" w:rsidRDefault="00B01FF3" w:rsidP="00B01FF3">
            <w:pPr>
              <w:pStyle w:val="Akapitzlist"/>
              <w:tabs>
                <w:tab w:val="left" w:pos="6285"/>
              </w:tabs>
              <w:ind w:left="176" w:hanging="176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B01FF3" w:rsidRPr="004E06CB" w:rsidRDefault="00B01FF3" w:rsidP="00B01FF3">
            <w:pPr>
              <w:pStyle w:val="Akapitzlist"/>
              <w:tabs>
                <w:tab w:val="left" w:pos="6285"/>
              </w:tabs>
              <w:ind w:left="176" w:hanging="176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D1C55" w:rsidRDefault="004D1C55" w:rsidP="00BE21BF">
      <w:pPr>
        <w:jc w:val="both"/>
        <w:rPr>
          <w:rFonts w:ascii="Garamond" w:hAnsi="Garamond"/>
          <w:sz w:val="20"/>
        </w:rPr>
      </w:pPr>
    </w:p>
    <w:p w:rsidR="00A76949" w:rsidRDefault="00A76949" w:rsidP="00A76949">
      <w:pPr>
        <w:tabs>
          <w:tab w:val="left" w:pos="9210"/>
        </w:tabs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</w:p>
    <w:p w:rsidR="00B01FF3" w:rsidRDefault="00B01FF3" w:rsidP="00A76949">
      <w:pPr>
        <w:tabs>
          <w:tab w:val="left" w:pos="9210"/>
        </w:tabs>
        <w:jc w:val="right"/>
        <w:rPr>
          <w:rFonts w:ascii="Garamond" w:hAnsi="Garamond"/>
          <w:sz w:val="20"/>
        </w:rPr>
      </w:pPr>
    </w:p>
    <w:p w:rsidR="00B01FF3" w:rsidRDefault="00B01FF3" w:rsidP="00A76949">
      <w:pPr>
        <w:tabs>
          <w:tab w:val="left" w:pos="9210"/>
        </w:tabs>
        <w:jc w:val="right"/>
        <w:rPr>
          <w:rFonts w:ascii="Garamond" w:hAnsi="Garamond"/>
          <w:sz w:val="20"/>
        </w:rPr>
      </w:pPr>
    </w:p>
    <w:p w:rsidR="00B01FF3" w:rsidRDefault="00B01FF3" w:rsidP="00A76949">
      <w:pPr>
        <w:tabs>
          <w:tab w:val="left" w:pos="9210"/>
        </w:tabs>
        <w:jc w:val="right"/>
        <w:rPr>
          <w:rFonts w:ascii="Garamond" w:hAnsi="Garamond"/>
          <w:sz w:val="20"/>
        </w:rPr>
      </w:pPr>
    </w:p>
    <w:p w:rsidR="00B01FF3" w:rsidRDefault="00B01FF3" w:rsidP="00A76949">
      <w:pPr>
        <w:tabs>
          <w:tab w:val="left" w:pos="9210"/>
        </w:tabs>
        <w:jc w:val="right"/>
        <w:rPr>
          <w:rFonts w:ascii="Garamond" w:hAnsi="Garamond"/>
          <w:sz w:val="20"/>
        </w:rPr>
      </w:pPr>
    </w:p>
    <w:p w:rsidR="004D1C55" w:rsidRPr="000C39F0" w:rsidRDefault="00A76949" w:rsidP="00A76949">
      <w:pPr>
        <w:tabs>
          <w:tab w:val="left" w:pos="9210"/>
        </w:tabs>
        <w:jc w:val="right"/>
        <w:rPr>
          <w:rFonts w:ascii="Garamond" w:hAnsi="Garamond"/>
          <w:sz w:val="16"/>
          <w:szCs w:val="16"/>
        </w:rPr>
      </w:pPr>
      <w:r w:rsidRPr="000C39F0">
        <w:rPr>
          <w:rFonts w:ascii="Garamond" w:hAnsi="Garamond"/>
          <w:sz w:val="16"/>
          <w:szCs w:val="16"/>
        </w:rPr>
        <w:t>Załącznik nr 1</w:t>
      </w:r>
    </w:p>
    <w:p w:rsidR="00A76949" w:rsidRPr="000C39F0" w:rsidRDefault="00A76949" w:rsidP="00A76949">
      <w:pPr>
        <w:tabs>
          <w:tab w:val="left" w:pos="9210"/>
        </w:tabs>
        <w:jc w:val="right"/>
        <w:rPr>
          <w:rFonts w:ascii="Garamond" w:hAnsi="Garamond"/>
          <w:sz w:val="16"/>
          <w:szCs w:val="16"/>
        </w:rPr>
      </w:pPr>
      <w:r w:rsidRPr="000C39F0">
        <w:rPr>
          <w:rFonts w:ascii="Garamond" w:hAnsi="Garamond"/>
          <w:sz w:val="16"/>
          <w:szCs w:val="16"/>
        </w:rPr>
        <w:t>Do Oświadczenia CRS</w:t>
      </w:r>
      <w:r w:rsidR="00B01FF3" w:rsidRPr="000C39F0">
        <w:rPr>
          <w:rFonts w:ascii="Garamond" w:hAnsi="Garamond"/>
          <w:sz w:val="16"/>
          <w:szCs w:val="16"/>
        </w:rPr>
        <w:t xml:space="preserve"> </w:t>
      </w:r>
      <w:r w:rsidRPr="000C39F0">
        <w:rPr>
          <w:rFonts w:ascii="Garamond" w:hAnsi="Garamond"/>
          <w:sz w:val="16"/>
          <w:szCs w:val="16"/>
        </w:rPr>
        <w:t>Klienta</w:t>
      </w:r>
      <w:r w:rsidR="00B01FF3" w:rsidRPr="000C39F0">
        <w:rPr>
          <w:rFonts w:ascii="Garamond" w:hAnsi="Garamond"/>
          <w:sz w:val="16"/>
          <w:szCs w:val="16"/>
        </w:rPr>
        <w:t xml:space="preserve"> Instytucjonalnego</w:t>
      </w:r>
    </w:p>
    <w:p w:rsidR="00A76949" w:rsidRDefault="00A76949" w:rsidP="00A76949">
      <w:pPr>
        <w:tabs>
          <w:tab w:val="left" w:pos="9210"/>
        </w:tabs>
        <w:jc w:val="right"/>
        <w:rPr>
          <w:rFonts w:ascii="Garamond" w:hAnsi="Garamond"/>
          <w:sz w:val="20"/>
        </w:rPr>
      </w:pPr>
    </w:p>
    <w:p w:rsidR="004D1C55" w:rsidRDefault="004D1C55" w:rsidP="004D1C55">
      <w:pPr>
        <w:ind w:left="1168"/>
        <w:jc w:val="center"/>
        <w:rPr>
          <w:rFonts w:ascii="Garamond" w:eastAsia="Calibri" w:hAnsi="Garamond" w:cs="Arial"/>
          <w:b/>
          <w:szCs w:val="22"/>
        </w:rPr>
      </w:pPr>
    </w:p>
    <w:p w:rsidR="004D1C55" w:rsidRPr="000C39F0" w:rsidRDefault="004D1C55" w:rsidP="004D1C55">
      <w:pPr>
        <w:jc w:val="center"/>
        <w:rPr>
          <w:rFonts w:ascii="Garamond" w:eastAsia="Calibri" w:hAnsi="Garamond" w:cs="Arial"/>
          <w:b/>
          <w:sz w:val="22"/>
          <w:szCs w:val="22"/>
        </w:rPr>
      </w:pPr>
      <w:r w:rsidRPr="000C39F0">
        <w:rPr>
          <w:rFonts w:ascii="Garamond" w:eastAsia="Calibri" w:hAnsi="Garamond" w:cs="Arial"/>
          <w:b/>
          <w:sz w:val="22"/>
          <w:szCs w:val="22"/>
        </w:rPr>
        <w:t>INFORMACJA CRS DLA KLIENTA IN</w:t>
      </w:r>
      <w:r w:rsidR="00B01FF3" w:rsidRPr="000C39F0">
        <w:rPr>
          <w:rFonts w:ascii="Garamond" w:eastAsia="Calibri" w:hAnsi="Garamond" w:cs="Arial"/>
          <w:b/>
          <w:sz w:val="22"/>
          <w:szCs w:val="22"/>
        </w:rPr>
        <w:t>STYTUCJONALNEGO</w:t>
      </w:r>
    </w:p>
    <w:p w:rsidR="00B01FF3" w:rsidRPr="000C39F0" w:rsidRDefault="00B01FF3" w:rsidP="004D1C55">
      <w:pPr>
        <w:jc w:val="center"/>
        <w:rPr>
          <w:rFonts w:ascii="Garamond" w:eastAsia="Calibri" w:hAnsi="Garamond" w:cs="Arial"/>
          <w:b/>
          <w:sz w:val="19"/>
          <w:szCs w:val="19"/>
        </w:rPr>
      </w:pPr>
    </w:p>
    <w:p w:rsidR="004D1C55" w:rsidRPr="000C39F0" w:rsidRDefault="004D1C55" w:rsidP="004D1C55">
      <w:pPr>
        <w:jc w:val="both"/>
        <w:rPr>
          <w:rFonts w:ascii="Garamond" w:hAnsi="Garamond" w:cs="Arial"/>
          <w:sz w:val="19"/>
          <w:szCs w:val="19"/>
        </w:rPr>
      </w:pPr>
      <w:r w:rsidRPr="000C39F0">
        <w:rPr>
          <w:rFonts w:ascii="Garamond" w:hAnsi="Garamond" w:cs="Arial"/>
          <w:sz w:val="19"/>
          <w:szCs w:val="19"/>
        </w:rPr>
        <w:t>Począwszy od dnia 1 maja 2017 r. wchodzą w życie kluczowe postanowienia ustawy z dnia 9 marca 2017 r. o</w:t>
      </w:r>
      <w:r w:rsidR="00B877A3" w:rsidRPr="000C39F0">
        <w:rPr>
          <w:rFonts w:ascii="Garamond" w:hAnsi="Garamond" w:cs="Arial"/>
          <w:sz w:val="19"/>
          <w:szCs w:val="19"/>
        </w:rPr>
        <w:t> </w:t>
      </w:r>
      <w:r w:rsidRPr="000C39F0">
        <w:rPr>
          <w:rFonts w:ascii="Garamond" w:hAnsi="Garamond" w:cs="Arial"/>
          <w:sz w:val="19"/>
          <w:szCs w:val="19"/>
        </w:rPr>
        <w:t>wymianie informacji podatkowych z innymi państwami (</w:t>
      </w:r>
      <w:proofErr w:type="spellStart"/>
      <w:r w:rsidRPr="000C39F0">
        <w:rPr>
          <w:rFonts w:ascii="Garamond" w:hAnsi="Garamond" w:cs="Arial"/>
          <w:sz w:val="19"/>
          <w:szCs w:val="19"/>
        </w:rPr>
        <w:t>t.j</w:t>
      </w:r>
      <w:proofErr w:type="spellEnd"/>
      <w:r w:rsidRPr="000C39F0">
        <w:rPr>
          <w:rFonts w:ascii="Garamond" w:hAnsi="Garamond" w:cs="Arial"/>
          <w:sz w:val="19"/>
          <w:szCs w:val="19"/>
        </w:rPr>
        <w:t xml:space="preserve">. Dz. U. z 2017r. poz. 648 z </w:t>
      </w:r>
      <w:proofErr w:type="spellStart"/>
      <w:r w:rsidRPr="000C39F0">
        <w:rPr>
          <w:rFonts w:ascii="Garamond" w:hAnsi="Garamond" w:cs="Arial"/>
          <w:sz w:val="19"/>
          <w:szCs w:val="19"/>
        </w:rPr>
        <w:t>późn</w:t>
      </w:r>
      <w:proofErr w:type="spellEnd"/>
      <w:r w:rsidRPr="000C39F0">
        <w:rPr>
          <w:rFonts w:ascii="Garamond" w:hAnsi="Garamond" w:cs="Arial"/>
          <w:sz w:val="19"/>
          <w:szCs w:val="19"/>
        </w:rPr>
        <w:t>. zm.). Ustawa ta implementuje do krajowego porządku prawnego:</w:t>
      </w:r>
    </w:p>
    <w:p w:rsidR="004D1C55" w:rsidRPr="000C39F0" w:rsidRDefault="004D1C55" w:rsidP="004D1C55">
      <w:pPr>
        <w:pStyle w:val="Akapitzlist"/>
        <w:numPr>
          <w:ilvl w:val="0"/>
          <w:numId w:val="17"/>
        </w:numPr>
        <w:ind w:left="318" w:hanging="284"/>
        <w:jc w:val="both"/>
        <w:rPr>
          <w:rFonts w:ascii="Garamond" w:hAnsi="Garamond" w:cs="Arial"/>
          <w:sz w:val="19"/>
          <w:szCs w:val="19"/>
        </w:rPr>
      </w:pPr>
      <w:r w:rsidRPr="000C39F0">
        <w:rPr>
          <w:rFonts w:ascii="Garamond" w:hAnsi="Garamond" w:cs="Arial"/>
          <w:sz w:val="19"/>
          <w:szCs w:val="19"/>
        </w:rPr>
        <w:t>dyrektywę Rady 2014/107/UE z dnia 9 grudnia 2014 r. zmieniającą dyrektywę 2011/16/UE w zakresie obowiązkowej automatycznej wymiany informacji w dziedzinie opodatkowania (Dz. Urz. UE L 359, Tom 57 z 16.12.2014, str. 1);</w:t>
      </w:r>
    </w:p>
    <w:p w:rsidR="004D1C55" w:rsidRPr="000C39F0" w:rsidRDefault="004D1C55" w:rsidP="004D1C55">
      <w:pPr>
        <w:pStyle w:val="Akapitzlist"/>
        <w:numPr>
          <w:ilvl w:val="0"/>
          <w:numId w:val="17"/>
        </w:numPr>
        <w:ind w:left="318" w:hanging="284"/>
        <w:jc w:val="both"/>
        <w:rPr>
          <w:rFonts w:ascii="Garamond" w:hAnsi="Garamond" w:cs="Arial"/>
          <w:sz w:val="19"/>
          <w:szCs w:val="19"/>
        </w:rPr>
      </w:pPr>
      <w:r w:rsidRPr="000C39F0">
        <w:rPr>
          <w:rFonts w:ascii="Garamond" w:hAnsi="Garamond" w:cs="Arial"/>
          <w:iCs/>
          <w:sz w:val="19"/>
          <w:szCs w:val="19"/>
        </w:rPr>
        <w:t xml:space="preserve">opracowaną przez Organizację Współpracy Gospodarczej i Rozwoju procedurę </w:t>
      </w:r>
      <w:proofErr w:type="spellStart"/>
      <w:r w:rsidRPr="000C39F0">
        <w:rPr>
          <w:rFonts w:ascii="Garamond" w:hAnsi="Garamond" w:cs="Arial"/>
          <w:i/>
          <w:iCs/>
          <w:sz w:val="19"/>
          <w:szCs w:val="19"/>
        </w:rPr>
        <w:t>Common</w:t>
      </w:r>
      <w:proofErr w:type="spellEnd"/>
      <w:r w:rsidRPr="000C39F0">
        <w:rPr>
          <w:rFonts w:ascii="Garamond" w:hAnsi="Garamond" w:cs="Arial"/>
          <w:i/>
          <w:iCs/>
          <w:sz w:val="19"/>
          <w:szCs w:val="19"/>
        </w:rPr>
        <w:t xml:space="preserve"> </w:t>
      </w:r>
      <w:proofErr w:type="spellStart"/>
      <w:r w:rsidRPr="000C39F0">
        <w:rPr>
          <w:rFonts w:ascii="Garamond" w:hAnsi="Garamond" w:cs="Arial"/>
          <w:i/>
          <w:iCs/>
          <w:sz w:val="19"/>
          <w:szCs w:val="19"/>
        </w:rPr>
        <w:t>Reporting</w:t>
      </w:r>
      <w:proofErr w:type="spellEnd"/>
      <w:r w:rsidRPr="000C39F0">
        <w:rPr>
          <w:rFonts w:ascii="Garamond" w:hAnsi="Garamond" w:cs="Arial"/>
          <w:i/>
          <w:iCs/>
          <w:sz w:val="19"/>
          <w:szCs w:val="19"/>
        </w:rPr>
        <w:t xml:space="preserve"> Standard</w:t>
      </w:r>
      <w:r w:rsidRPr="000C39F0">
        <w:rPr>
          <w:rFonts w:ascii="Garamond" w:hAnsi="Garamond" w:cs="Arial"/>
          <w:sz w:val="19"/>
          <w:szCs w:val="19"/>
        </w:rPr>
        <w:t xml:space="preserve"> (CRS), do której stosowania Polska zobowiązała się w podpisanym w dniu 29 października 2014r. </w:t>
      </w:r>
      <w:r w:rsidRPr="000C39F0">
        <w:rPr>
          <w:rFonts w:ascii="Garamond" w:hAnsi="Garamond" w:cs="Arial"/>
          <w:iCs/>
          <w:sz w:val="19"/>
          <w:szCs w:val="19"/>
        </w:rPr>
        <w:t xml:space="preserve">Wielostronnym porozumieniu </w:t>
      </w:r>
      <w:r w:rsidRPr="000C39F0">
        <w:rPr>
          <w:rFonts w:ascii="Garamond" w:hAnsi="Garamond" w:cs="Arial"/>
          <w:sz w:val="19"/>
          <w:szCs w:val="19"/>
        </w:rPr>
        <w:t xml:space="preserve">właściwych władz </w:t>
      </w:r>
      <w:r w:rsidRPr="000C39F0">
        <w:rPr>
          <w:rFonts w:ascii="Garamond" w:hAnsi="Garamond" w:cs="Arial"/>
          <w:iCs/>
          <w:sz w:val="19"/>
          <w:szCs w:val="19"/>
        </w:rPr>
        <w:t>w sprawie automatycznej wymiany informacji finansowych, do którego to porozumienia przyłączyło się 87 państw, w tym m.in. wszystkie państwa członkowskie Unii Europejskiej, Chiny, Kanada i Rosja.</w:t>
      </w:r>
    </w:p>
    <w:p w:rsidR="004D1C55" w:rsidRPr="000C39F0" w:rsidRDefault="004D1C55" w:rsidP="004D1C55">
      <w:pPr>
        <w:ind w:left="34"/>
        <w:jc w:val="both"/>
        <w:rPr>
          <w:rFonts w:ascii="Garamond" w:hAnsi="Garamond" w:cs="Arial"/>
          <w:sz w:val="19"/>
          <w:szCs w:val="19"/>
        </w:rPr>
      </w:pPr>
    </w:p>
    <w:p w:rsidR="004D1C55" w:rsidRPr="000C39F0" w:rsidRDefault="004D1C55" w:rsidP="004D1C55">
      <w:pPr>
        <w:jc w:val="both"/>
        <w:rPr>
          <w:rFonts w:ascii="Garamond" w:hAnsi="Garamond" w:cs="Arial"/>
          <w:b/>
          <w:sz w:val="19"/>
          <w:szCs w:val="19"/>
        </w:rPr>
      </w:pPr>
      <w:r w:rsidRPr="000C39F0">
        <w:rPr>
          <w:rFonts w:ascii="Garamond" w:hAnsi="Garamond" w:cs="Arial"/>
          <w:iCs/>
          <w:sz w:val="19"/>
          <w:szCs w:val="19"/>
        </w:rPr>
        <w:t>Wskazane powyżej reżimy automatycznej wymiany informacji podatkowych zostały implementowane przez szereg państw, w tym Polskę, w celu walki z unikaniem opodatkowania poprzez rezydentów podatkowych tych państw, transferujących swoje aktywa finansowe do jurysdykcji stosujących niższe stawki opodatkowania dochodów czerpanych z posiadanego majątku.</w:t>
      </w:r>
    </w:p>
    <w:p w:rsidR="004D1C55" w:rsidRPr="000C39F0" w:rsidRDefault="004D1C55" w:rsidP="004D1C55">
      <w:pPr>
        <w:jc w:val="both"/>
        <w:rPr>
          <w:rFonts w:ascii="Garamond" w:hAnsi="Garamond" w:cs="Arial"/>
          <w:sz w:val="19"/>
          <w:szCs w:val="19"/>
        </w:rPr>
      </w:pPr>
      <w:r w:rsidRPr="000C39F0">
        <w:rPr>
          <w:rFonts w:ascii="Garamond" w:hAnsi="Garamond" w:cs="Arial"/>
          <w:sz w:val="19"/>
          <w:szCs w:val="19"/>
        </w:rPr>
        <w:t>W związku z powyższym, Bank</w:t>
      </w:r>
      <w:r w:rsidR="000C39F0" w:rsidRPr="000C39F0">
        <w:rPr>
          <w:rFonts w:ascii="Garamond" w:hAnsi="Garamond" w:cs="Arial"/>
          <w:sz w:val="19"/>
          <w:szCs w:val="19"/>
        </w:rPr>
        <w:t xml:space="preserve"> Spółdzielczy w Krzyżanowicach </w:t>
      </w:r>
      <w:r w:rsidRPr="000C39F0">
        <w:rPr>
          <w:rFonts w:ascii="Garamond" w:hAnsi="Garamond" w:cs="Arial"/>
          <w:sz w:val="19"/>
          <w:szCs w:val="19"/>
        </w:rPr>
        <w:t>został zobowiązany do wdrożenia i stosowania procedur należytej staranności, pozwalających na weryfikację rachunków bankowych, celem zidentyfikowania, czy ich posiadacze mają inną niż polską rezydencję podatkową. Na wypadek zi</w:t>
      </w:r>
      <w:r w:rsidR="000C39F0" w:rsidRPr="000C39F0">
        <w:rPr>
          <w:rFonts w:ascii="Garamond" w:hAnsi="Garamond" w:cs="Arial"/>
          <w:sz w:val="19"/>
          <w:szCs w:val="19"/>
        </w:rPr>
        <w:t xml:space="preserve">dentyfikowania takich osób, Bank Spółdzielczy w Krzyżanowicach </w:t>
      </w:r>
      <w:r w:rsidRPr="000C39F0">
        <w:rPr>
          <w:rFonts w:ascii="Garamond" w:hAnsi="Garamond" w:cs="Arial"/>
          <w:sz w:val="19"/>
          <w:szCs w:val="19"/>
        </w:rPr>
        <w:t>jest zobowiązany wdrożyć procedurę sprawozdawczą, umożliwiającą przekazywanie informacji o nich do właściwego organu, jakim jest Szef Krajowej Administracji Skarbowej.</w:t>
      </w:r>
    </w:p>
    <w:p w:rsidR="004D1C55" w:rsidRPr="000C39F0" w:rsidRDefault="004D1C55" w:rsidP="004D1C55">
      <w:pPr>
        <w:jc w:val="both"/>
        <w:rPr>
          <w:rFonts w:ascii="Garamond" w:hAnsi="Garamond" w:cs="Arial"/>
          <w:sz w:val="19"/>
          <w:szCs w:val="19"/>
        </w:rPr>
      </w:pPr>
    </w:p>
    <w:p w:rsidR="004C730E" w:rsidRPr="000C39F0" w:rsidRDefault="004D1C55" w:rsidP="004D1C55">
      <w:pPr>
        <w:jc w:val="both"/>
        <w:rPr>
          <w:rFonts w:ascii="Garamond" w:eastAsia="Calibri" w:hAnsi="Garamond" w:cs="Arial"/>
          <w:sz w:val="19"/>
          <w:szCs w:val="19"/>
        </w:rPr>
      </w:pPr>
      <w:r w:rsidRPr="000C39F0">
        <w:rPr>
          <w:rFonts w:ascii="Garamond" w:hAnsi="Garamond" w:cs="Arial"/>
          <w:sz w:val="19"/>
          <w:szCs w:val="19"/>
        </w:rPr>
        <w:t>Celem realizacji wykazanych powyżej obowiązków, nałożonych na</w:t>
      </w:r>
      <w:r w:rsidR="000C39F0" w:rsidRPr="000C39F0">
        <w:rPr>
          <w:rFonts w:ascii="Garamond" w:hAnsi="Garamond" w:cs="Arial"/>
          <w:sz w:val="19"/>
          <w:szCs w:val="19"/>
        </w:rPr>
        <w:t xml:space="preserve"> Bank Spółdzielczy w Krzyżanowicach </w:t>
      </w:r>
      <w:r w:rsidRPr="000C39F0">
        <w:rPr>
          <w:rFonts w:ascii="Garamond" w:hAnsi="Garamond" w:cs="Arial"/>
          <w:sz w:val="19"/>
          <w:szCs w:val="19"/>
        </w:rPr>
        <w:t>na mocy przepisów rangi ustawowej,</w:t>
      </w:r>
      <w:r w:rsidR="000C39F0" w:rsidRPr="000C39F0">
        <w:rPr>
          <w:rFonts w:ascii="Garamond" w:hAnsi="Garamond" w:cs="Arial"/>
          <w:sz w:val="19"/>
          <w:szCs w:val="19"/>
        </w:rPr>
        <w:t xml:space="preserve"> Bank Spółdzielczy w Krzyżanowicach </w:t>
      </w:r>
      <w:r w:rsidRPr="000C39F0">
        <w:rPr>
          <w:rFonts w:ascii="Garamond" w:eastAsia="Calibri" w:hAnsi="Garamond" w:cs="Arial"/>
          <w:sz w:val="19"/>
          <w:szCs w:val="19"/>
        </w:rPr>
        <w:t xml:space="preserve">podobnie jak pozostałe banki w Polsce, </w:t>
      </w:r>
      <w:r w:rsidRPr="000C39F0">
        <w:rPr>
          <w:rFonts w:ascii="Garamond" w:eastAsia="Calibri" w:hAnsi="Garamond" w:cs="Arial"/>
          <w:b/>
          <w:sz w:val="19"/>
          <w:szCs w:val="19"/>
        </w:rPr>
        <w:t>jest zobowiązany do uzyskiwania od swoich Klientów oświadczeń i dokumentów</w:t>
      </w:r>
      <w:r w:rsidRPr="000C39F0">
        <w:rPr>
          <w:rFonts w:ascii="Garamond" w:eastAsia="Calibri" w:hAnsi="Garamond" w:cs="Arial"/>
          <w:sz w:val="19"/>
          <w:szCs w:val="19"/>
        </w:rPr>
        <w:t>, wskazujących ich rezydencję podatkową</w:t>
      </w:r>
      <w:r w:rsidR="004C730E" w:rsidRPr="000C39F0">
        <w:rPr>
          <w:rFonts w:ascii="Garamond" w:eastAsia="Calibri" w:hAnsi="Garamond" w:cs="Arial"/>
          <w:sz w:val="19"/>
          <w:szCs w:val="19"/>
        </w:rPr>
        <w:t>, a zatem państwo, w którym znajduje się ich siedziba lub miejsce wykonywania faktycznego zarządu.</w:t>
      </w:r>
    </w:p>
    <w:p w:rsidR="004D1C55" w:rsidRPr="000C39F0" w:rsidRDefault="004D1C55" w:rsidP="004D1C55">
      <w:pPr>
        <w:jc w:val="both"/>
        <w:rPr>
          <w:rFonts w:ascii="Garamond" w:eastAsia="Calibri" w:hAnsi="Garamond" w:cs="Arial"/>
          <w:sz w:val="19"/>
          <w:szCs w:val="19"/>
        </w:rPr>
      </w:pPr>
    </w:p>
    <w:p w:rsidR="004D1C55" w:rsidRPr="000C39F0" w:rsidRDefault="004D1C55" w:rsidP="004C730E">
      <w:pPr>
        <w:jc w:val="both"/>
        <w:rPr>
          <w:rFonts w:ascii="Garamond" w:eastAsia="Calibri" w:hAnsi="Garamond" w:cs="Arial"/>
          <w:sz w:val="19"/>
          <w:szCs w:val="19"/>
        </w:rPr>
      </w:pPr>
      <w:r w:rsidRPr="000C39F0">
        <w:rPr>
          <w:rFonts w:ascii="Garamond" w:eastAsia="Calibri" w:hAnsi="Garamond" w:cs="Arial"/>
          <w:sz w:val="19"/>
          <w:szCs w:val="19"/>
        </w:rPr>
        <w:t>Z obowiązkiem nałożonym na</w:t>
      </w:r>
      <w:r w:rsidR="000C39F0" w:rsidRPr="000C39F0">
        <w:rPr>
          <w:rFonts w:ascii="Garamond" w:eastAsia="Calibri" w:hAnsi="Garamond" w:cs="Arial"/>
          <w:sz w:val="19"/>
          <w:szCs w:val="19"/>
        </w:rPr>
        <w:t xml:space="preserve"> </w:t>
      </w:r>
      <w:r w:rsidR="000C39F0" w:rsidRPr="000C39F0">
        <w:rPr>
          <w:rFonts w:ascii="Garamond" w:hAnsi="Garamond" w:cs="Arial"/>
          <w:sz w:val="19"/>
          <w:szCs w:val="19"/>
        </w:rPr>
        <w:t xml:space="preserve">Bank Spółdzielczy w Krzyżanowicach </w:t>
      </w:r>
      <w:r w:rsidRPr="000C39F0">
        <w:rPr>
          <w:rFonts w:ascii="Garamond" w:eastAsia="Calibri" w:hAnsi="Garamond" w:cs="Arial"/>
          <w:sz w:val="19"/>
          <w:szCs w:val="19"/>
        </w:rPr>
        <w:t>koreluje również obowiązek jego Klientów do składania żądanych oświadczeń pod rygorem odmowy otwarcia rachunku bankowego, przewidziany przez ustawodawcę w art. 43 ust. 1 Ustawy. Tym samym konieczność złożenia oświadczenia o rezydencji podatkowej osoby fizycznej wnioskującej o</w:t>
      </w:r>
      <w:r w:rsidR="00B877A3" w:rsidRPr="000C39F0">
        <w:rPr>
          <w:rFonts w:ascii="Garamond" w:eastAsia="Calibri" w:hAnsi="Garamond" w:cs="Arial"/>
          <w:sz w:val="19"/>
          <w:szCs w:val="19"/>
        </w:rPr>
        <w:t> </w:t>
      </w:r>
      <w:r w:rsidRPr="000C39F0">
        <w:rPr>
          <w:rFonts w:ascii="Garamond" w:eastAsia="Calibri" w:hAnsi="Garamond" w:cs="Arial"/>
          <w:sz w:val="19"/>
          <w:szCs w:val="19"/>
        </w:rPr>
        <w:t>otwarcie nowego rachunku bankowego staje się nieodzowna i konieczna dla realizacji postanowień Ustawy, a co za tym idzie również zobowiązań zaciągniętych przez Polski Rząd wobec innych państw zrzeszonych na forum Organizacji Współpracy Gospodarczej i Rozwoju oraz Unii Europejskiej.</w:t>
      </w:r>
    </w:p>
    <w:p w:rsidR="004C730E" w:rsidRPr="000C39F0" w:rsidRDefault="004C730E" w:rsidP="004C730E">
      <w:pPr>
        <w:jc w:val="both"/>
        <w:rPr>
          <w:rFonts w:ascii="Garamond" w:eastAsia="Calibri" w:hAnsi="Garamond" w:cs="Arial"/>
          <w:sz w:val="19"/>
          <w:szCs w:val="19"/>
        </w:rPr>
      </w:pPr>
    </w:p>
    <w:p w:rsidR="004C730E" w:rsidRPr="000C39F0" w:rsidRDefault="004C730E" w:rsidP="004C730E">
      <w:pPr>
        <w:jc w:val="both"/>
        <w:rPr>
          <w:rFonts w:ascii="Garamond" w:hAnsi="Garamond" w:cs="Arial"/>
          <w:sz w:val="19"/>
          <w:szCs w:val="19"/>
        </w:rPr>
      </w:pPr>
      <w:r w:rsidRPr="000C39F0">
        <w:rPr>
          <w:rFonts w:ascii="Garamond" w:hAnsi="Garamond" w:cs="Arial"/>
          <w:sz w:val="19"/>
          <w:szCs w:val="19"/>
        </w:rPr>
        <w:t>Złożenie oświadczenia koniecznego dla realizacji wymogów Ustawy wymaga nie tylko wskazania rezydencji podatkowej, ale również – między innymi – tzw. statusu CRS. Podmioty mogą zostać zakwalifikowane do jednego z trzech statusów CRS, jakimi są: Aktywny NFE, Pasywny NFE oraz instytucja finansowa (skrótowe definicje tych pojęć zostały wskazane poniżej). Określenie i wskazanie swojego statusu CRS jest obowiązkiem Klienta.</w:t>
      </w:r>
    </w:p>
    <w:p w:rsidR="004C730E" w:rsidRPr="000C39F0" w:rsidRDefault="004C730E" w:rsidP="004C730E">
      <w:pPr>
        <w:jc w:val="both"/>
        <w:rPr>
          <w:rFonts w:ascii="Garamond" w:hAnsi="Garamond" w:cs="Arial"/>
          <w:sz w:val="19"/>
          <w:szCs w:val="19"/>
        </w:rPr>
      </w:pPr>
    </w:p>
    <w:p w:rsidR="004C730E" w:rsidRPr="000C39F0" w:rsidRDefault="004C730E" w:rsidP="004C730E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19"/>
          <w:szCs w:val="19"/>
        </w:rPr>
      </w:pPr>
      <w:r w:rsidRPr="000C39F0">
        <w:rPr>
          <w:rFonts w:ascii="Garamond" w:hAnsi="Garamond" w:cs="Arial"/>
          <w:b/>
          <w:sz w:val="19"/>
          <w:szCs w:val="19"/>
        </w:rPr>
        <w:t>Jeżeli nurtują Państwa jakiekolwiek dodatkowe pytania dotyczące Państwa sytuacji podatkowej, prosimy skontaktować się z niezależnym doradcą, gdyż</w:t>
      </w:r>
      <w:r w:rsidR="000C39F0" w:rsidRPr="000C39F0">
        <w:rPr>
          <w:rFonts w:ascii="Garamond" w:hAnsi="Garamond" w:cs="Arial"/>
          <w:b/>
          <w:sz w:val="19"/>
          <w:szCs w:val="19"/>
        </w:rPr>
        <w:t xml:space="preserve"> Bank Spółdzielczy w Krzyżanowicach </w:t>
      </w:r>
      <w:r w:rsidRPr="000C39F0">
        <w:rPr>
          <w:rFonts w:ascii="Garamond" w:hAnsi="Garamond" w:cs="Arial"/>
          <w:b/>
          <w:sz w:val="19"/>
          <w:szCs w:val="19"/>
        </w:rPr>
        <w:t xml:space="preserve">nie świadczy usług doradztwa podatkowego lub prawnego. </w:t>
      </w:r>
    </w:p>
    <w:p w:rsidR="004C730E" w:rsidRPr="000C39F0" w:rsidRDefault="004C730E" w:rsidP="004C730E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19"/>
          <w:szCs w:val="19"/>
        </w:rPr>
      </w:pPr>
    </w:p>
    <w:p w:rsidR="004C730E" w:rsidRPr="000C39F0" w:rsidRDefault="004C730E" w:rsidP="004C730E">
      <w:pPr>
        <w:jc w:val="both"/>
        <w:rPr>
          <w:rFonts w:ascii="Garamond" w:hAnsi="Garamond" w:cs="Arial"/>
          <w:b/>
          <w:sz w:val="19"/>
          <w:szCs w:val="19"/>
        </w:rPr>
      </w:pPr>
      <w:bookmarkStart w:id="0" w:name="_GoBack"/>
      <w:bookmarkEnd w:id="0"/>
      <w:r w:rsidRPr="000C39F0">
        <w:rPr>
          <w:rFonts w:ascii="Garamond" w:hAnsi="Garamond" w:cs="Arial"/>
          <w:b/>
          <w:sz w:val="19"/>
          <w:szCs w:val="19"/>
        </w:rPr>
        <w:t>Kluczowe pojęcia:</w:t>
      </w:r>
    </w:p>
    <w:p w:rsidR="004C730E" w:rsidRPr="000C39F0" w:rsidRDefault="004C730E" w:rsidP="004C730E">
      <w:pPr>
        <w:pStyle w:val="Akapitzlist"/>
        <w:numPr>
          <w:ilvl w:val="0"/>
          <w:numId w:val="28"/>
        </w:numPr>
        <w:ind w:left="426"/>
        <w:jc w:val="both"/>
        <w:rPr>
          <w:rFonts w:ascii="Garamond" w:hAnsi="Garamond" w:cs="Arial"/>
          <w:sz w:val="19"/>
          <w:szCs w:val="19"/>
        </w:rPr>
      </w:pPr>
      <w:r w:rsidRPr="000C39F0">
        <w:rPr>
          <w:rFonts w:ascii="Garamond" w:hAnsi="Garamond" w:cs="Arial"/>
          <w:b/>
          <w:sz w:val="19"/>
          <w:szCs w:val="19"/>
        </w:rPr>
        <w:t>Aktywny NFE</w:t>
      </w:r>
      <w:r w:rsidRPr="000C39F0">
        <w:rPr>
          <w:rFonts w:ascii="Garamond" w:hAnsi="Garamond" w:cs="Arial"/>
          <w:sz w:val="19"/>
          <w:szCs w:val="19"/>
        </w:rPr>
        <w:t xml:space="preserve"> – w typowych sytuacjach podmiot niebędący instytucją finansową:</w:t>
      </w:r>
    </w:p>
    <w:p w:rsidR="004C730E" w:rsidRPr="000C39F0" w:rsidRDefault="004C730E" w:rsidP="004C730E">
      <w:pPr>
        <w:pStyle w:val="Akapitzlist"/>
        <w:numPr>
          <w:ilvl w:val="0"/>
          <w:numId w:val="29"/>
        </w:numPr>
        <w:ind w:left="709" w:hanging="283"/>
        <w:jc w:val="both"/>
        <w:rPr>
          <w:rFonts w:ascii="Garamond" w:hAnsi="Garamond" w:cs="Arial"/>
          <w:sz w:val="19"/>
          <w:szCs w:val="19"/>
        </w:rPr>
      </w:pPr>
      <w:r w:rsidRPr="000C39F0">
        <w:rPr>
          <w:rFonts w:ascii="Garamond" w:hAnsi="Garamond" w:cs="Arial"/>
          <w:sz w:val="19"/>
          <w:szCs w:val="19"/>
        </w:rPr>
        <w:t>który w poprzednim roku kalendarzowym uzyskiwał mniej niż 50% dochodów pasywnych (tj. przychody z dywidend i inne przychody z udziału w zyskach osób prawnych, przychody ze zbycia udziałów (akcji), wierzytelności, odsetek i pożytków od wszelkiego rodzaju pożyczek, poręczeń i gwarancji, a także przychody z praw autorskich, praw własności przemysłowej, w tym z tytułu zbycia tych praw, a także zbycia i realizacji praw z instrumentów finansowych) oraz mniej niż 50% aktywów posiadanych przez podmiot stanowią aktywa przynoszące dochód pasywny; lub</w:t>
      </w:r>
    </w:p>
    <w:p w:rsidR="004C730E" w:rsidRPr="000C39F0" w:rsidRDefault="004C730E" w:rsidP="004C730E">
      <w:pPr>
        <w:pStyle w:val="Akapitzlist"/>
        <w:numPr>
          <w:ilvl w:val="0"/>
          <w:numId w:val="29"/>
        </w:numPr>
        <w:ind w:left="709" w:hanging="283"/>
        <w:jc w:val="both"/>
        <w:rPr>
          <w:rFonts w:ascii="Garamond" w:hAnsi="Garamond" w:cs="Arial"/>
          <w:sz w:val="19"/>
          <w:szCs w:val="19"/>
        </w:rPr>
      </w:pPr>
      <w:r w:rsidRPr="000C39F0">
        <w:rPr>
          <w:rFonts w:ascii="Garamond" w:hAnsi="Garamond" w:cs="Arial"/>
          <w:sz w:val="19"/>
          <w:szCs w:val="19"/>
        </w:rPr>
        <w:t>którego akcje są przedmiotem regularnego obrotu na giełdzie papierów wartościowych; lub</w:t>
      </w:r>
    </w:p>
    <w:p w:rsidR="004C730E" w:rsidRPr="000C39F0" w:rsidRDefault="004C730E" w:rsidP="004C730E">
      <w:pPr>
        <w:pStyle w:val="Akapitzlist"/>
        <w:numPr>
          <w:ilvl w:val="0"/>
          <w:numId w:val="29"/>
        </w:numPr>
        <w:ind w:left="709" w:hanging="283"/>
        <w:jc w:val="both"/>
        <w:rPr>
          <w:rFonts w:ascii="Garamond" w:hAnsi="Garamond" w:cs="Arial"/>
          <w:sz w:val="19"/>
          <w:szCs w:val="19"/>
        </w:rPr>
      </w:pPr>
      <w:r w:rsidRPr="000C39F0">
        <w:rPr>
          <w:rFonts w:ascii="Garamond" w:hAnsi="Garamond" w:cs="Arial"/>
          <w:sz w:val="19"/>
          <w:szCs w:val="19"/>
        </w:rPr>
        <w:t>który jest powiązany z podmiotem, którego akcje są przedmiotem regularnego obrotu na giełdzie papierów wartościowych; lub</w:t>
      </w:r>
    </w:p>
    <w:p w:rsidR="004C730E" w:rsidRPr="000C39F0" w:rsidRDefault="004C730E" w:rsidP="004C730E">
      <w:pPr>
        <w:pStyle w:val="Akapitzlist"/>
        <w:numPr>
          <w:ilvl w:val="0"/>
          <w:numId w:val="29"/>
        </w:numPr>
        <w:ind w:left="709" w:hanging="283"/>
        <w:jc w:val="both"/>
        <w:rPr>
          <w:rFonts w:ascii="Garamond" w:hAnsi="Garamond" w:cs="Arial"/>
          <w:sz w:val="19"/>
          <w:szCs w:val="19"/>
        </w:rPr>
      </w:pPr>
      <w:r w:rsidRPr="000C39F0">
        <w:rPr>
          <w:rFonts w:ascii="Garamond" w:hAnsi="Garamond" w:cs="Arial"/>
          <w:sz w:val="19"/>
          <w:szCs w:val="19"/>
        </w:rPr>
        <w:t>który jest podmiotem rządowym (w tym jednostka samorządu terytorialnego), bankiem centralnym (np. NBP), organizacją międzynarodową;</w:t>
      </w:r>
    </w:p>
    <w:p w:rsidR="004C730E" w:rsidRPr="000C39F0" w:rsidRDefault="004C730E" w:rsidP="004C730E">
      <w:pPr>
        <w:pStyle w:val="Akapitzlist"/>
        <w:numPr>
          <w:ilvl w:val="0"/>
          <w:numId w:val="28"/>
        </w:numPr>
        <w:spacing w:before="120" w:after="80"/>
        <w:ind w:left="426"/>
        <w:jc w:val="both"/>
        <w:rPr>
          <w:rFonts w:ascii="Garamond" w:hAnsi="Garamond" w:cs="Arial"/>
          <w:sz w:val="19"/>
          <w:szCs w:val="19"/>
        </w:rPr>
      </w:pPr>
      <w:r w:rsidRPr="000C39F0">
        <w:rPr>
          <w:rFonts w:ascii="Garamond" w:hAnsi="Garamond" w:cs="Arial"/>
          <w:b/>
          <w:sz w:val="19"/>
          <w:szCs w:val="19"/>
        </w:rPr>
        <w:t>Instytucja finansowa</w:t>
      </w:r>
      <w:r w:rsidRPr="000C39F0">
        <w:rPr>
          <w:rFonts w:ascii="Garamond" w:hAnsi="Garamond" w:cs="Arial"/>
          <w:sz w:val="19"/>
          <w:szCs w:val="19"/>
        </w:rPr>
        <w:t xml:space="preserve"> – w typowych sytuacjach podmiot:</w:t>
      </w:r>
    </w:p>
    <w:p w:rsidR="004C730E" w:rsidRPr="000C39F0" w:rsidRDefault="004C730E" w:rsidP="004C730E">
      <w:pPr>
        <w:pStyle w:val="Akapitzlist"/>
        <w:numPr>
          <w:ilvl w:val="0"/>
          <w:numId w:val="30"/>
        </w:numPr>
        <w:spacing w:before="120" w:after="80"/>
        <w:ind w:left="709" w:hanging="283"/>
        <w:jc w:val="both"/>
        <w:rPr>
          <w:rFonts w:ascii="Garamond" w:hAnsi="Garamond" w:cs="Arial"/>
          <w:sz w:val="19"/>
          <w:szCs w:val="19"/>
        </w:rPr>
      </w:pPr>
      <w:r w:rsidRPr="000C39F0">
        <w:rPr>
          <w:rFonts w:ascii="Garamond" w:hAnsi="Garamond" w:cs="Arial"/>
          <w:sz w:val="19"/>
          <w:szCs w:val="19"/>
        </w:rPr>
        <w:t>przyjmujący depozyt w ramach działalności bankowej lub podobnej,</w:t>
      </w:r>
    </w:p>
    <w:p w:rsidR="004C730E" w:rsidRPr="000C39F0" w:rsidRDefault="004C730E" w:rsidP="004C730E">
      <w:pPr>
        <w:pStyle w:val="Akapitzlist"/>
        <w:numPr>
          <w:ilvl w:val="0"/>
          <w:numId w:val="30"/>
        </w:numPr>
        <w:spacing w:before="120" w:after="80"/>
        <w:ind w:left="709" w:hanging="283"/>
        <w:jc w:val="both"/>
        <w:rPr>
          <w:rFonts w:ascii="Garamond" w:hAnsi="Garamond" w:cs="Arial"/>
          <w:sz w:val="19"/>
          <w:szCs w:val="19"/>
        </w:rPr>
      </w:pPr>
      <w:r w:rsidRPr="000C39F0">
        <w:rPr>
          <w:rFonts w:ascii="Garamond" w:hAnsi="Garamond" w:cs="Arial"/>
          <w:sz w:val="19"/>
          <w:szCs w:val="19"/>
        </w:rPr>
        <w:t>przechowujący aktywa finansowe na rachunek innych osób,</w:t>
      </w:r>
    </w:p>
    <w:p w:rsidR="004C730E" w:rsidRPr="000C39F0" w:rsidRDefault="004C730E" w:rsidP="004C730E">
      <w:pPr>
        <w:pStyle w:val="Akapitzlist"/>
        <w:numPr>
          <w:ilvl w:val="0"/>
          <w:numId w:val="30"/>
        </w:numPr>
        <w:spacing w:before="120" w:after="80"/>
        <w:ind w:left="709" w:hanging="283"/>
        <w:jc w:val="both"/>
        <w:rPr>
          <w:rFonts w:ascii="Garamond" w:hAnsi="Garamond" w:cs="Arial"/>
          <w:sz w:val="19"/>
          <w:szCs w:val="19"/>
        </w:rPr>
      </w:pPr>
      <w:r w:rsidRPr="000C39F0">
        <w:rPr>
          <w:rFonts w:ascii="Garamond" w:hAnsi="Garamond" w:cs="Arial"/>
          <w:sz w:val="19"/>
          <w:szCs w:val="19"/>
        </w:rPr>
        <w:t>zarządzający aktywami i funduszami;</w:t>
      </w:r>
    </w:p>
    <w:p w:rsidR="004C730E" w:rsidRPr="000C39F0" w:rsidRDefault="004C730E" w:rsidP="004C730E">
      <w:pPr>
        <w:pStyle w:val="Akapitzlist"/>
        <w:numPr>
          <w:ilvl w:val="0"/>
          <w:numId w:val="30"/>
        </w:numPr>
        <w:spacing w:before="120" w:after="80"/>
        <w:ind w:left="709" w:hanging="283"/>
        <w:jc w:val="both"/>
        <w:rPr>
          <w:rFonts w:ascii="Garamond" w:hAnsi="Garamond" w:cs="Arial"/>
          <w:sz w:val="19"/>
          <w:szCs w:val="19"/>
        </w:rPr>
      </w:pPr>
      <w:r w:rsidRPr="000C39F0">
        <w:rPr>
          <w:rFonts w:ascii="Garamond" w:hAnsi="Garamond" w:cs="Arial"/>
          <w:sz w:val="19"/>
          <w:szCs w:val="19"/>
        </w:rPr>
        <w:t>zarządzający środkami pieniężnymi lub innymi aktywami finansowymi w cudzym imieniu.</w:t>
      </w:r>
    </w:p>
    <w:p w:rsidR="004C730E" w:rsidRPr="000C39F0" w:rsidRDefault="004C730E" w:rsidP="004C730E">
      <w:pPr>
        <w:pStyle w:val="Akapitzlist"/>
        <w:numPr>
          <w:ilvl w:val="0"/>
          <w:numId w:val="28"/>
        </w:numPr>
        <w:spacing w:before="120" w:after="80"/>
        <w:ind w:left="426"/>
        <w:jc w:val="both"/>
        <w:rPr>
          <w:rFonts w:ascii="Garamond" w:hAnsi="Garamond" w:cs="Arial"/>
          <w:sz w:val="19"/>
          <w:szCs w:val="19"/>
        </w:rPr>
      </w:pPr>
      <w:r w:rsidRPr="000C39F0">
        <w:rPr>
          <w:rFonts w:ascii="Garamond" w:hAnsi="Garamond" w:cs="Arial"/>
          <w:b/>
          <w:sz w:val="19"/>
          <w:szCs w:val="19"/>
        </w:rPr>
        <w:t>Pasywny NFE</w:t>
      </w:r>
      <w:r w:rsidRPr="000C39F0">
        <w:rPr>
          <w:rFonts w:ascii="Garamond" w:hAnsi="Garamond" w:cs="Arial"/>
          <w:sz w:val="19"/>
          <w:szCs w:val="19"/>
        </w:rPr>
        <w:t xml:space="preserve"> – podmiot niebędący instytucją finansową i aktywnym NFE;</w:t>
      </w:r>
    </w:p>
    <w:p w:rsidR="004C730E" w:rsidRPr="000C39F0" w:rsidRDefault="004C730E" w:rsidP="004C730E">
      <w:pPr>
        <w:pStyle w:val="Akapitzlist"/>
        <w:numPr>
          <w:ilvl w:val="0"/>
          <w:numId w:val="28"/>
        </w:numPr>
        <w:spacing w:before="120" w:after="80"/>
        <w:ind w:left="426"/>
        <w:jc w:val="both"/>
        <w:rPr>
          <w:rFonts w:ascii="Garamond" w:hAnsi="Garamond" w:cs="Arial"/>
          <w:sz w:val="19"/>
          <w:szCs w:val="19"/>
        </w:rPr>
      </w:pPr>
      <w:r w:rsidRPr="000C39F0">
        <w:rPr>
          <w:rFonts w:ascii="Garamond" w:hAnsi="Garamond" w:cs="Arial"/>
          <w:b/>
          <w:sz w:val="19"/>
          <w:szCs w:val="19"/>
        </w:rPr>
        <w:t>Podmiot (Klient Instytucjonalny</w:t>
      </w:r>
      <w:r w:rsidRPr="000C39F0">
        <w:rPr>
          <w:rFonts w:ascii="Garamond" w:hAnsi="Garamond" w:cs="Arial"/>
          <w:sz w:val="19"/>
          <w:szCs w:val="19"/>
        </w:rPr>
        <w:t>) – osoba prawna; jednostka organizacyjna, której ustawa przyznaje zdolność prawną; spółka cywilna;</w:t>
      </w:r>
    </w:p>
    <w:p w:rsidR="004C730E" w:rsidRPr="000C39F0" w:rsidRDefault="004C730E" w:rsidP="004C730E">
      <w:pPr>
        <w:pStyle w:val="Akapitzlist"/>
        <w:numPr>
          <w:ilvl w:val="0"/>
          <w:numId w:val="28"/>
        </w:numPr>
        <w:spacing w:before="120" w:after="80"/>
        <w:ind w:left="426"/>
        <w:jc w:val="both"/>
        <w:rPr>
          <w:rFonts w:ascii="Garamond" w:hAnsi="Garamond" w:cs="Arial"/>
          <w:sz w:val="19"/>
          <w:szCs w:val="19"/>
        </w:rPr>
      </w:pPr>
      <w:r w:rsidRPr="000C39F0">
        <w:rPr>
          <w:rFonts w:ascii="Garamond" w:hAnsi="Garamond" w:cs="Arial"/>
          <w:b/>
          <w:sz w:val="19"/>
          <w:szCs w:val="19"/>
        </w:rPr>
        <w:t>Rezydencja podatkowa</w:t>
      </w:r>
      <w:r w:rsidRPr="000C39F0">
        <w:rPr>
          <w:rFonts w:ascii="Garamond" w:hAnsi="Garamond" w:cs="Arial"/>
          <w:sz w:val="19"/>
          <w:szCs w:val="19"/>
        </w:rPr>
        <w:t xml:space="preserve"> – miejsce siedziby dla celów podatkowych (domicyl podatkowy). Typowo - państwo, w którym dany podmiot ma siedzibę lub miejsce faktycznego zarządu, przez co podlega opodatkowaniu od całości uzyskiwanych dochodów (nieograniczonemu obowiązkowi podatkowemu);</w:t>
      </w:r>
    </w:p>
    <w:p w:rsidR="004C730E" w:rsidRPr="000C39F0" w:rsidRDefault="004C730E" w:rsidP="004C730E">
      <w:pPr>
        <w:pStyle w:val="Akapitzlist"/>
        <w:numPr>
          <w:ilvl w:val="0"/>
          <w:numId w:val="28"/>
        </w:numPr>
        <w:spacing w:before="120" w:after="80"/>
        <w:ind w:left="426"/>
        <w:jc w:val="both"/>
        <w:rPr>
          <w:rFonts w:ascii="Garamond" w:hAnsi="Garamond" w:cs="Calibri"/>
          <w:color w:val="000000"/>
          <w:sz w:val="19"/>
          <w:szCs w:val="19"/>
          <w:lang w:eastAsia="en-US"/>
        </w:rPr>
      </w:pPr>
      <w:r w:rsidRPr="000C39F0">
        <w:rPr>
          <w:rFonts w:ascii="Garamond" w:hAnsi="Garamond" w:cs="Arial"/>
          <w:b/>
          <w:sz w:val="19"/>
          <w:szCs w:val="19"/>
        </w:rPr>
        <w:t>Rezydent</w:t>
      </w:r>
      <w:r w:rsidRPr="000C39F0">
        <w:rPr>
          <w:rFonts w:ascii="Garamond" w:hAnsi="Garamond" w:cs="Arial"/>
          <w:sz w:val="19"/>
          <w:szCs w:val="19"/>
        </w:rPr>
        <w:t xml:space="preserve"> – podmiot mający rezydencję podatkową w danym państwie.</w:t>
      </w:r>
    </w:p>
    <w:p w:rsidR="004C730E" w:rsidRPr="000C39F0" w:rsidRDefault="004C730E" w:rsidP="004C730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80"/>
        <w:ind w:left="426"/>
        <w:jc w:val="both"/>
        <w:rPr>
          <w:rFonts w:ascii="Garamond" w:hAnsi="Garamond" w:cs="Arial"/>
          <w:sz w:val="19"/>
          <w:szCs w:val="19"/>
        </w:rPr>
      </w:pPr>
      <w:r w:rsidRPr="000C39F0">
        <w:rPr>
          <w:rFonts w:ascii="Garamond" w:hAnsi="Garamond" w:cs="Arial"/>
          <w:b/>
          <w:sz w:val="19"/>
          <w:szCs w:val="19"/>
        </w:rPr>
        <w:t xml:space="preserve">TIN </w:t>
      </w:r>
      <w:r w:rsidRPr="000C39F0">
        <w:rPr>
          <w:rFonts w:ascii="Garamond" w:hAnsi="Garamond" w:cs="Arial"/>
          <w:sz w:val="19"/>
          <w:szCs w:val="19"/>
        </w:rPr>
        <w:t>–</w:t>
      </w:r>
      <w:r w:rsidRPr="000C39F0">
        <w:rPr>
          <w:rFonts w:ascii="Garamond" w:hAnsi="Garamond" w:cs="Calibri"/>
          <w:color w:val="000000"/>
          <w:sz w:val="19"/>
          <w:szCs w:val="19"/>
          <w:lang w:eastAsia="en-US"/>
        </w:rPr>
        <w:t xml:space="preserve"> </w:t>
      </w:r>
      <w:r w:rsidRPr="000C39F0">
        <w:rPr>
          <w:rFonts w:ascii="Garamond" w:hAnsi="Garamond" w:cs="Arial"/>
          <w:sz w:val="19"/>
          <w:szCs w:val="19"/>
        </w:rPr>
        <w:t xml:space="preserve">Oznacza Numer Identyfikacji Podatkowej lub — w przypadku braku TIN — jego funkcjonalny ekwiwalent. TIN jest niepowtarzalną kombinacją liter i liczb przypisaną przez jurysdykcję osobie fizycznej lub podmiotowi i jest używany do identyfikowania osoby fizycznej lub podmiotu w celach związanych z administracją podatkową tej jurysdykcji. Szczegółowe informacje na temat TIN można znaleźć na portalu OECD. Niektóre jurysdykcje nie wydają TIN. Jurysdykcje te często używają jednak innego numeru o wysokim stopniu integralności i równorzędnym poziomie identyfikacji („ekwiwalent funkcjonalny”). Przykłady tego typu numerów obejmują, w przypadku osób fizycznych, numer zabezpieczenia / ubezpieczenia społecznego, kod / numer identyfikacji obywatela / osobisty numer identyfikacyjny / numer służbowy i numer rejestracyjny rezydenta. </w:t>
      </w:r>
    </w:p>
    <w:sectPr w:rsidR="004C730E" w:rsidRPr="000C39F0" w:rsidSect="006249A7">
      <w:headerReference w:type="first" r:id="rId8"/>
      <w:pgSz w:w="11906" w:h="16838"/>
      <w:pgMar w:top="426" w:right="567" w:bottom="0" w:left="567" w:header="2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14" w:rsidRDefault="00F60214" w:rsidP="00D502DD">
      <w:r>
        <w:separator/>
      </w:r>
    </w:p>
  </w:endnote>
  <w:endnote w:type="continuationSeparator" w:id="0">
    <w:p w:rsidR="00F60214" w:rsidRDefault="00F60214" w:rsidP="00D5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14" w:rsidRDefault="00F60214" w:rsidP="00D502DD">
      <w:r>
        <w:separator/>
      </w:r>
    </w:p>
  </w:footnote>
  <w:footnote w:type="continuationSeparator" w:id="0">
    <w:p w:rsidR="00F60214" w:rsidRDefault="00F60214" w:rsidP="00D5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A7" w:rsidRPr="006249A7" w:rsidRDefault="006249A7" w:rsidP="006249A7">
    <w:pPr>
      <w:pStyle w:val="Nagwek"/>
      <w:jc w:val="center"/>
      <w:rPr>
        <w:sz w:val="20"/>
      </w:rPr>
    </w:pPr>
  </w:p>
  <w:p w:rsidR="006249A7" w:rsidRPr="006249A7" w:rsidRDefault="00D05999" w:rsidP="006249A7">
    <w:pPr>
      <w:pStyle w:val="Nagwek"/>
      <w:jc w:val="center"/>
      <w:rPr>
        <w:rFonts w:ascii="Garamond" w:hAnsi="Garamond"/>
        <w:b/>
        <w:sz w:val="36"/>
        <w:szCs w:val="36"/>
      </w:rPr>
    </w:pPr>
    <w:r w:rsidRPr="00D05999">
      <w:rPr>
        <w:sz w:val="36"/>
        <w:szCs w:val="36"/>
      </w:rPr>
    </w:r>
    <w:r w:rsidRPr="00D05999">
      <w:rPr>
        <w:sz w:val="36"/>
        <w:szCs w:val="36"/>
      </w:rPr>
      <w:pict>
        <v:group id="_x0000_s1029" editas="canvas" style="width:61pt;height:41pt;mso-position-horizontal-relative:char;mso-position-vertical-relative:line" coordsize="1220,8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width:1220;height:820" o:preferrelative="f">
            <v:fill o:detectmouseclick="t"/>
            <v:path o:extrusionok="t" o:connecttype="none"/>
            <o:lock v:ext="edit" text="t"/>
          </v:shape>
          <v:shape id="_x0000_s1031" style="position:absolute;width:1150;height:820" coordsize="1150,820" path="m220,r930,l930,820,,820,220,xe" fillcolor="#00d929" stroked="f">
            <v:path arrowok="t"/>
          </v:shape>
          <v:shape id="_x0000_s1032" style="position:absolute;left:206;top:96;width:757;height:633" coordsize="757,633" path="m671,408r,-231l666,144r-9,-19l637,105,618,91,594,81,565,77r-33,l498,77r-14,l465,77r-15,4l436,86r-14,l407,91r-14,5l379,101,374,81r5,-4l398,67r14,-5l436,53r19,-5l470,43r14,-5l489,38r38,-9l570,29r39,l647,38r33,10l709,67r10,10l733,86r5,15l748,115r,10l752,134r,5l752,149r,9l757,168r,9l757,187r,216l752,422r-4,19l743,460r-15,15l714,494r-14,14l680,523r-14,9l633,547r-29,14l580,566r-24,9l532,585r-24,10l479,614r-29,19l450,633,431,609,412,590,393,575r-19,-9l350,556r-19,-9l312,542r-20,-5l254,532r-43,-5l163,518,120,508,77,489,38,470,24,455,14,436,5,417,,398,,139,,125,5,110r5,-9l14,86,24,72,38,62,53,48,77,33,96,24,120,14,149,9,173,5r28,l225,5r29,l278,14r19,l316,19r24,l364,19r19,-5l407,14,427,5,441,r,l446,9r,l427,24,407,38,388,48r-19,5l345,57r-19,l297,57,273,53,249,48r-24,l201,43r-24,5l158,53r-19,4l125,67,110,81r-5,15l101,105r-5,15l96,129r,15l96,158r-5,15l91,187r,139l96,350r,24l101,388r4,15l110,417r10,10l134,436r19,10l173,451r24,4l216,460r19,l254,465r14,l283,465r9,l297,470r10,l326,475r19,4l374,494r24,14l427,527r28,29l455,556r10,-5l474,547r15,-5l498,537r10,-5l518,527r14,-4l542,518r23,-10l585,499r24,-15l628,470r14,-15l657,441r9,-19l671,408xe" stroked="f">
            <v:path arrowok="t"/>
          </v:shape>
          <w10:wrap type="none"/>
          <w10:anchorlock/>
        </v:group>
      </w:pict>
    </w:r>
    <w:r w:rsidR="00535B9F" w:rsidRPr="00B877A3">
      <w:rPr>
        <w:rFonts w:ascii="Garamond" w:hAnsi="Garamond"/>
        <w:b/>
        <w:sz w:val="36"/>
        <w:szCs w:val="36"/>
      </w:rPr>
      <w:t>Bank Spółdzielczy w Krzyżanowicach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241"/>
    <w:multiLevelType w:val="hybridMultilevel"/>
    <w:tmpl w:val="EB9EC10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47323A"/>
    <w:multiLevelType w:val="hybridMultilevel"/>
    <w:tmpl w:val="0F86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F32CF"/>
    <w:multiLevelType w:val="hybridMultilevel"/>
    <w:tmpl w:val="E40EA0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CA5E68"/>
    <w:multiLevelType w:val="hybridMultilevel"/>
    <w:tmpl w:val="4CE2032E"/>
    <w:lvl w:ilvl="0" w:tplc="7682E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82A4D"/>
    <w:multiLevelType w:val="hybridMultilevel"/>
    <w:tmpl w:val="24A64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C35BC"/>
    <w:multiLevelType w:val="hybridMultilevel"/>
    <w:tmpl w:val="700C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4732D"/>
    <w:multiLevelType w:val="hybridMultilevel"/>
    <w:tmpl w:val="BAE6BF9A"/>
    <w:lvl w:ilvl="0" w:tplc="2216EDB6">
      <w:start w:val="1"/>
      <w:numFmt w:val="decimal"/>
      <w:lvlText w:val="%1)"/>
      <w:lvlJc w:val="left"/>
      <w:pPr>
        <w:ind w:left="720" w:hanging="360"/>
      </w:pPr>
      <w:rPr>
        <w:b/>
        <w:color w:val="00886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10095"/>
    <w:multiLevelType w:val="hybridMultilevel"/>
    <w:tmpl w:val="2330674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A05AC2"/>
    <w:multiLevelType w:val="hybridMultilevel"/>
    <w:tmpl w:val="94BC7972"/>
    <w:lvl w:ilvl="0" w:tplc="9D80C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F516B"/>
    <w:multiLevelType w:val="hybridMultilevel"/>
    <w:tmpl w:val="A752716E"/>
    <w:lvl w:ilvl="0" w:tplc="06DC648A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41DC1"/>
    <w:multiLevelType w:val="hybridMultilevel"/>
    <w:tmpl w:val="8264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6771A"/>
    <w:multiLevelType w:val="hybridMultilevel"/>
    <w:tmpl w:val="D348F68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A1F9B"/>
    <w:multiLevelType w:val="hybridMultilevel"/>
    <w:tmpl w:val="FE127DAC"/>
    <w:lvl w:ilvl="0" w:tplc="80A01F60">
      <w:numFmt w:val="bullet"/>
      <w:lvlText w:val=""/>
      <w:lvlJc w:val="left"/>
      <w:pPr>
        <w:ind w:left="67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>
    <w:nsid w:val="4CB50763"/>
    <w:multiLevelType w:val="hybridMultilevel"/>
    <w:tmpl w:val="E2C8978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F60C4"/>
    <w:multiLevelType w:val="hybridMultilevel"/>
    <w:tmpl w:val="2FA0919A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4F74663C"/>
    <w:multiLevelType w:val="hybridMultilevel"/>
    <w:tmpl w:val="BF00F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F5A4D"/>
    <w:multiLevelType w:val="hybridMultilevel"/>
    <w:tmpl w:val="2FA0919A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51DC26DD"/>
    <w:multiLevelType w:val="hybridMultilevel"/>
    <w:tmpl w:val="4358DD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2A26523"/>
    <w:multiLevelType w:val="hybridMultilevel"/>
    <w:tmpl w:val="B164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E7085"/>
    <w:multiLevelType w:val="hybridMultilevel"/>
    <w:tmpl w:val="2FA0919A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662C7494"/>
    <w:multiLevelType w:val="hybridMultilevel"/>
    <w:tmpl w:val="48ECF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8018E"/>
    <w:multiLevelType w:val="hybridMultilevel"/>
    <w:tmpl w:val="A1BE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901A0"/>
    <w:multiLevelType w:val="hybridMultilevel"/>
    <w:tmpl w:val="90848B6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416D0"/>
    <w:multiLevelType w:val="hybridMultilevel"/>
    <w:tmpl w:val="BA20D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638BB"/>
    <w:multiLevelType w:val="hybridMultilevel"/>
    <w:tmpl w:val="4EDEFB7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1067E"/>
    <w:multiLevelType w:val="hybridMultilevel"/>
    <w:tmpl w:val="6AFA4F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147421"/>
    <w:multiLevelType w:val="hybridMultilevel"/>
    <w:tmpl w:val="A7F4B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56107"/>
    <w:multiLevelType w:val="hybridMultilevel"/>
    <w:tmpl w:val="2FA0919A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8">
    <w:nsid w:val="7FEC4F82"/>
    <w:multiLevelType w:val="hybridMultilevel"/>
    <w:tmpl w:val="FB4A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5"/>
  </w:num>
  <w:num w:numId="5">
    <w:abstractNumId w:val="15"/>
  </w:num>
  <w:num w:numId="6">
    <w:abstractNumId w:val="11"/>
  </w:num>
  <w:num w:numId="7">
    <w:abstractNumId w:val="22"/>
  </w:num>
  <w:num w:numId="8">
    <w:abstractNumId w:val="13"/>
  </w:num>
  <w:num w:numId="9">
    <w:abstractNumId w:val="24"/>
  </w:num>
  <w:num w:numId="10">
    <w:abstractNumId w:val="28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2"/>
  </w:num>
  <w:num w:numId="17">
    <w:abstractNumId w:val="20"/>
  </w:num>
  <w:num w:numId="18">
    <w:abstractNumId w:val="3"/>
  </w:num>
  <w:num w:numId="19">
    <w:abstractNumId w:val="10"/>
  </w:num>
  <w:num w:numId="20">
    <w:abstractNumId w:val="23"/>
  </w:num>
  <w:num w:numId="21">
    <w:abstractNumId w:val="27"/>
  </w:num>
  <w:num w:numId="22">
    <w:abstractNumId w:val="19"/>
  </w:num>
  <w:num w:numId="23">
    <w:abstractNumId w:val="14"/>
  </w:num>
  <w:num w:numId="24">
    <w:abstractNumId w:val="8"/>
  </w:num>
  <w:num w:numId="25">
    <w:abstractNumId w:val="18"/>
  </w:num>
  <w:num w:numId="26">
    <w:abstractNumId w:val="25"/>
  </w:num>
  <w:num w:numId="27">
    <w:abstractNumId w:val="2"/>
  </w:num>
  <w:num w:numId="28">
    <w:abstractNumId w:val="21"/>
  </w:num>
  <w:num w:numId="29">
    <w:abstractNumId w:val="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502DD"/>
    <w:rsid w:val="000446DA"/>
    <w:rsid w:val="0006409F"/>
    <w:rsid w:val="00072609"/>
    <w:rsid w:val="000842E5"/>
    <w:rsid w:val="00094BDD"/>
    <w:rsid w:val="000A30E9"/>
    <w:rsid w:val="000C39F0"/>
    <w:rsid w:val="000C735F"/>
    <w:rsid w:val="00107C18"/>
    <w:rsid w:val="0011783F"/>
    <w:rsid w:val="001377DD"/>
    <w:rsid w:val="00144017"/>
    <w:rsid w:val="001751A9"/>
    <w:rsid w:val="002047DE"/>
    <w:rsid w:val="00286937"/>
    <w:rsid w:val="002E1913"/>
    <w:rsid w:val="00322C39"/>
    <w:rsid w:val="00327375"/>
    <w:rsid w:val="00344AEA"/>
    <w:rsid w:val="00393A13"/>
    <w:rsid w:val="00396AFB"/>
    <w:rsid w:val="003A1F35"/>
    <w:rsid w:val="003C1879"/>
    <w:rsid w:val="003D195F"/>
    <w:rsid w:val="003E514A"/>
    <w:rsid w:val="003E6630"/>
    <w:rsid w:val="003E6702"/>
    <w:rsid w:val="00413FA8"/>
    <w:rsid w:val="004470CE"/>
    <w:rsid w:val="004B2901"/>
    <w:rsid w:val="004C730E"/>
    <w:rsid w:val="004D1C55"/>
    <w:rsid w:val="004E06CB"/>
    <w:rsid w:val="004E365E"/>
    <w:rsid w:val="00535B9F"/>
    <w:rsid w:val="00593CE9"/>
    <w:rsid w:val="005942C7"/>
    <w:rsid w:val="00604DA3"/>
    <w:rsid w:val="006249A7"/>
    <w:rsid w:val="00631A67"/>
    <w:rsid w:val="006350BE"/>
    <w:rsid w:val="006C0170"/>
    <w:rsid w:val="006D4EBE"/>
    <w:rsid w:val="006D53A1"/>
    <w:rsid w:val="007034EC"/>
    <w:rsid w:val="00710D79"/>
    <w:rsid w:val="007129D7"/>
    <w:rsid w:val="0079613B"/>
    <w:rsid w:val="007C7319"/>
    <w:rsid w:val="008079B3"/>
    <w:rsid w:val="00866F9C"/>
    <w:rsid w:val="008B5DD0"/>
    <w:rsid w:val="00922066"/>
    <w:rsid w:val="00973594"/>
    <w:rsid w:val="00973E10"/>
    <w:rsid w:val="009C1C5A"/>
    <w:rsid w:val="009E69BB"/>
    <w:rsid w:val="00A02B16"/>
    <w:rsid w:val="00A60E7C"/>
    <w:rsid w:val="00A65217"/>
    <w:rsid w:val="00A76949"/>
    <w:rsid w:val="00A77F58"/>
    <w:rsid w:val="00A95C56"/>
    <w:rsid w:val="00AB59EA"/>
    <w:rsid w:val="00AC6FFA"/>
    <w:rsid w:val="00AD7707"/>
    <w:rsid w:val="00AE52BC"/>
    <w:rsid w:val="00B01FF3"/>
    <w:rsid w:val="00B56441"/>
    <w:rsid w:val="00B6368A"/>
    <w:rsid w:val="00B63F25"/>
    <w:rsid w:val="00B877A3"/>
    <w:rsid w:val="00BB1B82"/>
    <w:rsid w:val="00BE21BF"/>
    <w:rsid w:val="00BE67A2"/>
    <w:rsid w:val="00C634B0"/>
    <w:rsid w:val="00C6432C"/>
    <w:rsid w:val="00C87656"/>
    <w:rsid w:val="00D05999"/>
    <w:rsid w:val="00D502DD"/>
    <w:rsid w:val="00D913B3"/>
    <w:rsid w:val="00DE1FBB"/>
    <w:rsid w:val="00E73EC7"/>
    <w:rsid w:val="00E851EE"/>
    <w:rsid w:val="00ED2869"/>
    <w:rsid w:val="00EF4153"/>
    <w:rsid w:val="00F60214"/>
    <w:rsid w:val="00F82633"/>
    <w:rsid w:val="00FA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502DD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0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2DD"/>
  </w:style>
  <w:style w:type="paragraph" w:styleId="Stopka">
    <w:name w:val="footer"/>
    <w:basedOn w:val="Normalny"/>
    <w:link w:val="StopkaZnak"/>
    <w:uiPriority w:val="99"/>
    <w:semiHidden/>
    <w:unhideWhenUsed/>
    <w:rsid w:val="00D50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2DD"/>
  </w:style>
  <w:style w:type="character" w:customStyle="1" w:styleId="Nagwek3Znak">
    <w:name w:val="Nagłówek 3 Znak"/>
    <w:basedOn w:val="Domylnaczcionkaakapitu"/>
    <w:link w:val="Nagwek3"/>
    <w:rsid w:val="00D502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E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4B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E21B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2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3C745-1DE1-4634-8D96-C9BEF5EB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Szulik</dc:creator>
  <cp:keywords/>
  <dc:description/>
  <cp:lastModifiedBy>Beata Szulik</cp:lastModifiedBy>
  <cp:revision>28</cp:revision>
  <cp:lastPrinted>2017-05-17T14:02:00Z</cp:lastPrinted>
  <dcterms:created xsi:type="dcterms:W3CDTF">2017-04-07T11:57:00Z</dcterms:created>
  <dcterms:modified xsi:type="dcterms:W3CDTF">2017-05-17T14:12:00Z</dcterms:modified>
</cp:coreProperties>
</file>